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512" w:rsidRDefault="009B6512" w:rsidP="00D31087">
      <w:pPr>
        <w:spacing w:after="0" w:line="276" w:lineRule="auto"/>
        <w:jc w:val="center"/>
        <w:rPr>
          <w:rFonts w:ascii="Times New Roman" w:hAnsi="Times New Roman" w:cs="Times New Roman"/>
          <w:b/>
          <w:sz w:val="24"/>
        </w:rPr>
      </w:pPr>
      <w:r w:rsidRPr="009B6512">
        <w:rPr>
          <w:rFonts w:ascii="Times New Roman" w:hAnsi="Times New Roman" w:cs="Times New Roman"/>
          <w:b/>
          <w:sz w:val="24"/>
        </w:rPr>
        <w:t>IMPLEMENTASI PROGRAM COMMUNITY BASED FOREST MANAGEMEN</w:t>
      </w:r>
      <w:r>
        <w:rPr>
          <w:rFonts w:ascii="Times New Roman" w:hAnsi="Times New Roman" w:cs="Times New Roman"/>
          <w:b/>
          <w:sz w:val="24"/>
        </w:rPr>
        <w:t>T OLEH ASIAN FOREST COOPERATION</w:t>
      </w:r>
    </w:p>
    <w:p w:rsidR="009B6512" w:rsidRDefault="009B6512" w:rsidP="00D31087">
      <w:pPr>
        <w:spacing w:after="0" w:line="276" w:lineRule="auto"/>
        <w:jc w:val="center"/>
        <w:rPr>
          <w:rFonts w:ascii="Times New Roman" w:hAnsi="Times New Roman" w:cs="Times New Roman"/>
          <w:b/>
          <w:sz w:val="24"/>
        </w:rPr>
      </w:pPr>
      <w:r w:rsidRPr="009B6512">
        <w:rPr>
          <w:rFonts w:ascii="Times New Roman" w:hAnsi="Times New Roman" w:cs="Times New Roman"/>
          <w:b/>
          <w:sz w:val="24"/>
        </w:rPr>
        <w:t>OR</w:t>
      </w:r>
      <w:r>
        <w:rPr>
          <w:rFonts w:ascii="Times New Roman" w:hAnsi="Times New Roman" w:cs="Times New Roman"/>
          <w:b/>
          <w:sz w:val="24"/>
        </w:rPr>
        <w:t>GANIZATION DI BATU TEGI LAMPUNG</w:t>
      </w:r>
    </w:p>
    <w:p w:rsidR="006B1473" w:rsidRDefault="009B6512" w:rsidP="00D31087">
      <w:pPr>
        <w:spacing w:after="0" w:line="276" w:lineRule="auto"/>
        <w:jc w:val="center"/>
        <w:rPr>
          <w:rFonts w:ascii="Times New Roman" w:hAnsi="Times New Roman" w:cs="Times New Roman"/>
          <w:b/>
          <w:sz w:val="24"/>
        </w:rPr>
      </w:pPr>
      <w:r w:rsidRPr="009B6512">
        <w:rPr>
          <w:rFonts w:ascii="Times New Roman" w:hAnsi="Times New Roman" w:cs="Times New Roman"/>
          <w:b/>
          <w:sz w:val="24"/>
        </w:rPr>
        <w:t>TAHUN 2017-2020</w:t>
      </w:r>
    </w:p>
    <w:p w:rsidR="009B6512" w:rsidRDefault="009B6512" w:rsidP="00D31087">
      <w:pPr>
        <w:spacing w:after="0" w:line="276" w:lineRule="auto"/>
        <w:jc w:val="center"/>
        <w:rPr>
          <w:rFonts w:ascii="Times New Roman" w:hAnsi="Times New Roman" w:cs="Times New Roman"/>
          <w:b/>
          <w:sz w:val="24"/>
        </w:rPr>
      </w:pPr>
    </w:p>
    <w:p w:rsidR="009B6512" w:rsidRDefault="009B6512" w:rsidP="00D31087">
      <w:pPr>
        <w:spacing w:after="0" w:line="276" w:lineRule="auto"/>
        <w:jc w:val="center"/>
        <w:rPr>
          <w:rFonts w:ascii="Times New Roman" w:hAnsi="Times New Roman" w:cs="Times New Roman"/>
          <w:b/>
          <w:sz w:val="24"/>
        </w:rPr>
      </w:pPr>
    </w:p>
    <w:p w:rsidR="009B6512" w:rsidRDefault="009B6512" w:rsidP="00D31087">
      <w:pPr>
        <w:spacing w:after="0" w:line="276" w:lineRule="auto"/>
        <w:jc w:val="center"/>
        <w:rPr>
          <w:rFonts w:ascii="Times New Roman" w:hAnsi="Times New Roman" w:cs="Times New Roman"/>
          <w:b/>
          <w:sz w:val="24"/>
        </w:rPr>
      </w:pPr>
      <w:r>
        <w:rPr>
          <w:rFonts w:ascii="Times New Roman" w:hAnsi="Times New Roman" w:cs="Times New Roman"/>
          <w:b/>
          <w:sz w:val="24"/>
        </w:rPr>
        <w:t>Tommy Septanus Christian</w:t>
      </w:r>
      <w:r>
        <w:rPr>
          <w:rStyle w:val="FootnoteReference"/>
          <w:rFonts w:ascii="Times New Roman" w:hAnsi="Times New Roman" w:cs="Times New Roman"/>
          <w:b/>
          <w:sz w:val="24"/>
        </w:rPr>
        <w:footnoteReference w:id="1"/>
      </w:r>
    </w:p>
    <w:p w:rsidR="009B6512" w:rsidRDefault="009B6512" w:rsidP="00D31087">
      <w:pPr>
        <w:spacing w:after="0" w:line="276" w:lineRule="auto"/>
        <w:jc w:val="center"/>
        <w:rPr>
          <w:rFonts w:ascii="Times New Roman" w:hAnsi="Times New Roman" w:cs="Times New Roman"/>
          <w:b/>
          <w:sz w:val="24"/>
        </w:rPr>
      </w:pPr>
    </w:p>
    <w:p w:rsidR="009B6512" w:rsidRDefault="009B6512" w:rsidP="00D31087">
      <w:pPr>
        <w:spacing w:after="0" w:line="276" w:lineRule="auto"/>
        <w:ind w:left="851" w:right="849"/>
        <w:jc w:val="both"/>
        <w:rPr>
          <w:rFonts w:ascii="Times New Roman" w:hAnsi="Times New Roman" w:cs="Times New Roman"/>
          <w:i/>
          <w:sz w:val="20"/>
        </w:rPr>
      </w:pPr>
      <w:r w:rsidRPr="009B6512">
        <w:rPr>
          <w:rFonts w:ascii="Times New Roman" w:hAnsi="Times New Roman" w:cs="Times New Roman"/>
          <w:b/>
          <w:i/>
          <w:sz w:val="20"/>
        </w:rPr>
        <w:t>Abstract:</w:t>
      </w:r>
      <w:r>
        <w:rPr>
          <w:rFonts w:ascii="Times New Roman" w:hAnsi="Times New Roman" w:cs="Times New Roman"/>
          <w:b/>
          <w:i/>
          <w:sz w:val="20"/>
        </w:rPr>
        <w:t xml:space="preserve"> </w:t>
      </w:r>
      <w:r w:rsidR="001703E1" w:rsidRPr="001703E1">
        <w:rPr>
          <w:rFonts w:ascii="Times New Roman" w:hAnsi="Times New Roman" w:cs="Times New Roman"/>
          <w:i/>
          <w:sz w:val="20"/>
        </w:rPr>
        <w:t>Indonesian has a problem in carrying out good forest management, this results in forest area that continues to experience deforestation or loss of forests due to the many land clearing illegally. This problem must be solved in various ways, one of which is working with the community to safeguard the forest of illegal land clearing. This effort is known as the Community Based Forest Management, but Indonesia's efforts were unsuccessful. So Indonesia cooperates with the Asian Forest Cooperation Organizations to improve forest management in Indonesia through the program "Facilitating The Participatory Planning of Community Based Forest Management Using Geographic Information System (GIS) and Remote Sensing (RS) Technologies in Forest Resources Management in the Philippines, Indonesia and Thailand" which is a program regarding forest guarding with the help of the community through increasing community welfare with non-timber forest products. The program was then carried out in Lampung Province with the unity of the Tegi Stone Forest Management Unit and which implemented the program was the Cempaka Farmer Group.</w:t>
      </w:r>
    </w:p>
    <w:p w:rsidR="001703E1" w:rsidRDefault="001703E1" w:rsidP="00D31087">
      <w:pPr>
        <w:spacing w:after="0" w:line="276" w:lineRule="auto"/>
        <w:ind w:left="851" w:right="849"/>
        <w:jc w:val="both"/>
        <w:rPr>
          <w:rFonts w:ascii="Times New Roman" w:hAnsi="Times New Roman" w:cs="Times New Roman"/>
          <w:i/>
          <w:sz w:val="20"/>
        </w:rPr>
      </w:pPr>
    </w:p>
    <w:p w:rsidR="001703E1" w:rsidRDefault="001703E1" w:rsidP="00D31087">
      <w:pPr>
        <w:spacing w:after="0" w:line="276" w:lineRule="auto"/>
        <w:ind w:left="851" w:right="849"/>
        <w:jc w:val="both"/>
        <w:rPr>
          <w:rFonts w:ascii="Times New Roman" w:hAnsi="Times New Roman" w:cs="Times New Roman"/>
          <w:b/>
          <w:i/>
          <w:sz w:val="20"/>
        </w:rPr>
      </w:pPr>
      <w:r w:rsidRPr="001703E1">
        <w:rPr>
          <w:rFonts w:ascii="Times New Roman" w:hAnsi="Times New Roman" w:cs="Times New Roman"/>
          <w:b/>
          <w:i/>
          <w:sz w:val="20"/>
        </w:rPr>
        <w:t>Keywords: Program Implementation, Asian Forest Cooperation Organization, Batu Tegi Lampung.</w:t>
      </w:r>
    </w:p>
    <w:p w:rsidR="001703E1" w:rsidRDefault="001703E1" w:rsidP="00D31087">
      <w:pPr>
        <w:spacing w:after="0" w:line="276" w:lineRule="auto"/>
        <w:jc w:val="both"/>
        <w:rPr>
          <w:rFonts w:ascii="Times New Roman" w:hAnsi="Times New Roman" w:cs="Times New Roman"/>
          <w:b/>
          <w:i/>
          <w:sz w:val="20"/>
        </w:rPr>
      </w:pPr>
    </w:p>
    <w:p w:rsidR="001703E1" w:rsidRDefault="001703E1" w:rsidP="00D31087">
      <w:pPr>
        <w:spacing w:after="0" w:line="276" w:lineRule="auto"/>
        <w:jc w:val="both"/>
        <w:rPr>
          <w:rFonts w:ascii="Times New Roman" w:hAnsi="Times New Roman" w:cs="Times New Roman"/>
          <w:b/>
          <w:i/>
          <w:sz w:val="20"/>
        </w:rPr>
      </w:pPr>
    </w:p>
    <w:p w:rsidR="001703E1" w:rsidRDefault="001703E1" w:rsidP="00D31087">
      <w:pPr>
        <w:spacing w:after="0" w:line="276" w:lineRule="auto"/>
        <w:jc w:val="both"/>
        <w:rPr>
          <w:rFonts w:ascii="Times New Roman" w:hAnsi="Times New Roman" w:cs="Times New Roman"/>
          <w:b/>
          <w:sz w:val="24"/>
        </w:rPr>
      </w:pPr>
      <w:r w:rsidRPr="0048732E">
        <w:rPr>
          <w:rFonts w:ascii="Times New Roman" w:hAnsi="Times New Roman" w:cs="Times New Roman"/>
          <w:b/>
          <w:sz w:val="24"/>
        </w:rPr>
        <w:t>Pendahuluan</w:t>
      </w:r>
    </w:p>
    <w:p w:rsidR="00574C45" w:rsidRDefault="0048732E" w:rsidP="00D31087">
      <w:pPr>
        <w:spacing w:after="0" w:line="276" w:lineRule="auto"/>
        <w:jc w:val="both"/>
        <w:rPr>
          <w:rFonts w:ascii="Times New Roman" w:hAnsi="Times New Roman" w:cs="Times New Roman"/>
          <w:i/>
          <w:sz w:val="24"/>
        </w:rPr>
      </w:pPr>
      <w:r>
        <w:rPr>
          <w:rFonts w:ascii="Times New Roman" w:hAnsi="Times New Roman" w:cs="Times New Roman"/>
          <w:sz w:val="24"/>
        </w:rPr>
        <w:tab/>
        <w:t>Indonesia merupakan negara yang memiliki luas hutan sebesar 123 hektare pada tahun 2020, namun luas hutan tersebut telah mengalami deforestasi sebesar 10 juta hektare dari tahun 2001 – 2020</w:t>
      </w:r>
      <w:r w:rsidR="00B04446">
        <w:rPr>
          <w:rFonts w:ascii="Times New Roman" w:hAnsi="Times New Roman" w:cs="Times New Roman"/>
          <w:sz w:val="24"/>
        </w:rPr>
        <w:t xml:space="preserve"> (</w:t>
      </w:r>
      <w:r w:rsidR="00B04446" w:rsidRPr="00B04446">
        <w:rPr>
          <w:rFonts w:ascii="Times New Roman" w:hAnsi="Times New Roman" w:cs="Times New Roman"/>
          <w:sz w:val="24"/>
        </w:rPr>
        <w:t>bbc.com</w:t>
      </w:r>
      <w:r w:rsidR="00B04446">
        <w:rPr>
          <w:rFonts w:ascii="Times New Roman" w:hAnsi="Times New Roman" w:cs="Times New Roman"/>
          <w:sz w:val="24"/>
        </w:rPr>
        <w:t>, 2020)</w:t>
      </w:r>
      <w:r>
        <w:rPr>
          <w:rFonts w:ascii="Times New Roman" w:hAnsi="Times New Roman" w:cs="Times New Roman"/>
          <w:sz w:val="24"/>
        </w:rPr>
        <w:t xml:space="preserve">. Hal ini membuat pemerintah Indonesia harus melakukan upaya dalam menangani permasalahan hutan di Indonesia, </w:t>
      </w:r>
      <w:r w:rsidR="00A945B0">
        <w:rPr>
          <w:rFonts w:ascii="Times New Roman" w:hAnsi="Times New Roman" w:cs="Times New Roman"/>
          <w:sz w:val="24"/>
        </w:rPr>
        <w:t xml:space="preserve">salah satu upaya yang dilakukan oleh pemerintah indonesia adalah </w:t>
      </w:r>
      <w:r w:rsidR="00A945B0" w:rsidRPr="00A945B0">
        <w:rPr>
          <w:rFonts w:ascii="Times New Roman" w:hAnsi="Times New Roman" w:cs="Times New Roman"/>
          <w:i/>
          <w:sz w:val="24"/>
        </w:rPr>
        <w:t>community based forest management</w:t>
      </w:r>
      <w:r w:rsidR="00B04446">
        <w:rPr>
          <w:rFonts w:ascii="Times New Roman" w:hAnsi="Times New Roman" w:cs="Times New Roman"/>
          <w:i/>
          <w:sz w:val="24"/>
        </w:rPr>
        <w:t xml:space="preserve"> </w:t>
      </w:r>
      <w:r w:rsidR="00B04446" w:rsidRPr="00B04446">
        <w:rPr>
          <w:rFonts w:ascii="Times New Roman" w:hAnsi="Times New Roman" w:cs="Times New Roman"/>
          <w:sz w:val="24"/>
        </w:rPr>
        <w:t>(CBFM)</w:t>
      </w:r>
      <w:r w:rsidR="00B04446">
        <w:rPr>
          <w:rFonts w:ascii="Times New Roman" w:hAnsi="Times New Roman" w:cs="Times New Roman"/>
          <w:sz w:val="24"/>
        </w:rPr>
        <w:t xml:space="preserve"> pada tahun 1998 yang merupakan tahun </w:t>
      </w:r>
      <w:r w:rsidR="00574C45">
        <w:rPr>
          <w:rFonts w:ascii="Times New Roman" w:hAnsi="Times New Roman" w:cs="Times New Roman"/>
          <w:sz w:val="24"/>
        </w:rPr>
        <w:t xml:space="preserve">dimana </w:t>
      </w:r>
      <w:r w:rsidR="00B04446">
        <w:rPr>
          <w:rFonts w:ascii="Times New Roman" w:hAnsi="Times New Roman" w:cs="Times New Roman"/>
          <w:sz w:val="24"/>
        </w:rPr>
        <w:t>penebangan pohon ilegal banyak dilakukan demi pembukaan lahan untuk perusahaan maupun tempat tinggal</w:t>
      </w:r>
      <w:r w:rsidR="00574C45">
        <w:rPr>
          <w:rFonts w:ascii="Times New Roman" w:hAnsi="Times New Roman" w:cs="Times New Roman"/>
          <w:sz w:val="24"/>
        </w:rPr>
        <w:t xml:space="preserve"> yaitu sebesar 3.5 juta hektare (</w:t>
      </w:r>
      <w:r w:rsidR="00574C45" w:rsidRPr="00574C45">
        <w:rPr>
          <w:rFonts w:ascii="Times New Roman" w:hAnsi="Times New Roman" w:cs="Times New Roman"/>
          <w:sz w:val="24"/>
        </w:rPr>
        <w:t>databoks.katadata.co.id</w:t>
      </w:r>
      <w:r w:rsidR="00574C45">
        <w:rPr>
          <w:rFonts w:ascii="Times New Roman" w:hAnsi="Times New Roman" w:cs="Times New Roman"/>
          <w:sz w:val="24"/>
        </w:rPr>
        <w:t>, 2019).</w:t>
      </w:r>
    </w:p>
    <w:p w:rsidR="0048732E" w:rsidRDefault="00574C45" w:rsidP="00D31087">
      <w:pPr>
        <w:spacing w:after="0" w:line="276" w:lineRule="auto"/>
        <w:ind w:firstLine="720"/>
        <w:jc w:val="both"/>
        <w:rPr>
          <w:rFonts w:ascii="Times New Roman" w:hAnsi="Times New Roman" w:cs="Times New Roman"/>
          <w:sz w:val="24"/>
        </w:rPr>
      </w:pPr>
      <w:r>
        <w:rPr>
          <w:rFonts w:ascii="Times New Roman" w:hAnsi="Times New Roman" w:cs="Times New Roman"/>
          <w:sz w:val="24"/>
        </w:rPr>
        <w:t>P</w:t>
      </w:r>
      <w:r w:rsidR="00B04446">
        <w:rPr>
          <w:rFonts w:ascii="Times New Roman" w:hAnsi="Times New Roman" w:cs="Times New Roman"/>
          <w:sz w:val="24"/>
        </w:rPr>
        <w:t>rogram</w:t>
      </w:r>
      <w:r w:rsidR="00B04446" w:rsidRPr="00B04446">
        <w:rPr>
          <w:rFonts w:ascii="Times New Roman" w:hAnsi="Times New Roman" w:cs="Times New Roman"/>
          <w:sz w:val="24"/>
        </w:rPr>
        <w:t xml:space="preserve"> CBFM merupakan program pembangunan yang memusatkan pembangunannya pada kesejahteraan masyarakat lokal untuk meningkatkan mata pencaharian masyarakat, melestarikan sumber daya hutan, dan memastikan pelestarian hutan adat, selain itu program ini juga dapat menjadi kontrol ketat atas pengelolaan hutan oleh pemerintah pusat yang harus memenuhi harapan untuk hak dan pemanfaatan yang </w:t>
      </w:r>
      <w:r w:rsidR="00B04446" w:rsidRPr="00B04446">
        <w:rPr>
          <w:rFonts w:ascii="Times New Roman" w:hAnsi="Times New Roman" w:cs="Times New Roman"/>
          <w:sz w:val="24"/>
        </w:rPr>
        <w:lastRenderedPageBreak/>
        <w:t>lebih besar oleh masyarakat lokal (termasuk masyarakat adat dan transmigran)</w:t>
      </w:r>
      <w:r w:rsidR="00235C96">
        <w:rPr>
          <w:rFonts w:ascii="Times New Roman" w:hAnsi="Times New Roman" w:cs="Times New Roman"/>
          <w:sz w:val="24"/>
        </w:rPr>
        <w:t xml:space="preserve"> (Nursalam, 2010)</w:t>
      </w:r>
      <w:r w:rsidR="00B04446" w:rsidRPr="00B04446">
        <w:rPr>
          <w:rFonts w:ascii="Times New Roman" w:hAnsi="Times New Roman" w:cs="Times New Roman"/>
          <w:sz w:val="24"/>
        </w:rPr>
        <w:t>.</w:t>
      </w:r>
    </w:p>
    <w:p w:rsidR="00B04446" w:rsidRDefault="00B04446" w:rsidP="00D31087">
      <w:pPr>
        <w:spacing w:after="0" w:line="276" w:lineRule="auto"/>
        <w:jc w:val="both"/>
        <w:rPr>
          <w:rFonts w:ascii="Times New Roman" w:hAnsi="Times New Roman" w:cs="Times New Roman"/>
          <w:sz w:val="24"/>
        </w:rPr>
      </w:pPr>
      <w:r>
        <w:rPr>
          <w:rFonts w:ascii="Times New Roman" w:hAnsi="Times New Roman" w:cs="Times New Roman"/>
          <w:sz w:val="24"/>
        </w:rPr>
        <w:tab/>
        <w:t xml:space="preserve">Namun upaya ini </w:t>
      </w:r>
      <w:r w:rsidR="007279B3">
        <w:rPr>
          <w:rFonts w:ascii="Times New Roman" w:hAnsi="Times New Roman" w:cs="Times New Roman"/>
          <w:sz w:val="24"/>
        </w:rPr>
        <w:t xml:space="preserve">tidak berdampak besar terhadap deforestasi yang terjadi di hutan Indonesia, hal ini yang membuat pemeritah Indonesia melakukan persetujuan terhadap pembentukan </w:t>
      </w:r>
      <w:r w:rsidR="007279B3" w:rsidRPr="007279B3">
        <w:rPr>
          <w:rFonts w:ascii="Times New Roman" w:hAnsi="Times New Roman" w:cs="Times New Roman"/>
          <w:i/>
          <w:sz w:val="24"/>
        </w:rPr>
        <w:t>Asian Forest Cooporation Organization</w:t>
      </w:r>
      <w:r w:rsidR="007279B3">
        <w:rPr>
          <w:rFonts w:ascii="Times New Roman" w:hAnsi="Times New Roman" w:cs="Times New Roman"/>
          <w:i/>
          <w:sz w:val="24"/>
        </w:rPr>
        <w:t xml:space="preserve"> </w:t>
      </w:r>
      <w:r w:rsidR="007279B3">
        <w:rPr>
          <w:rFonts w:ascii="Times New Roman" w:hAnsi="Times New Roman" w:cs="Times New Roman"/>
          <w:sz w:val="24"/>
        </w:rPr>
        <w:t xml:space="preserve">(AFoCO) yang di inisiasi oleh Korea Selatan. Pembentukan AFoCO bertujuan </w:t>
      </w:r>
      <w:r w:rsidR="007279B3" w:rsidRPr="007279B3">
        <w:rPr>
          <w:rFonts w:ascii="Times New Roman" w:hAnsi="Times New Roman" w:cs="Times New Roman"/>
          <w:sz w:val="24"/>
        </w:rPr>
        <w:t>untuk memperkuat kerjasama kehutanan dengan mentransformasikan teknologi dan kebijakan yang telah terbukti menjadi tindakan nyata dalam konteks pengelolaan hutan untuk mengatasi dampak perubahan iklim</w:t>
      </w:r>
      <w:r w:rsidR="007279B3">
        <w:rPr>
          <w:rFonts w:ascii="Times New Roman" w:hAnsi="Times New Roman" w:cs="Times New Roman"/>
          <w:sz w:val="24"/>
        </w:rPr>
        <w:t>. Dalam persetujuan itu juga pemerintah Indonesia menyetujui setiap program atau proyek lingkungan yang dibuat oleh AFoCO dapat dilakukan di Indonesia, penanadatanga</w:t>
      </w:r>
      <w:r w:rsidR="00235C96">
        <w:rPr>
          <w:rFonts w:ascii="Times New Roman" w:hAnsi="Times New Roman" w:cs="Times New Roman"/>
          <w:sz w:val="24"/>
        </w:rPr>
        <w:t xml:space="preserve">n persetujuan ini di lakukan oleh </w:t>
      </w:r>
      <w:r w:rsidR="00235C96" w:rsidRPr="00235C96">
        <w:rPr>
          <w:rFonts w:ascii="Times New Roman" w:hAnsi="Times New Roman" w:cs="Times New Roman"/>
          <w:sz w:val="24"/>
        </w:rPr>
        <w:t>Dr.Ir Siti Nurbaya Bakar, M.Sc di Soul, Korea</w:t>
      </w:r>
      <w:r w:rsidR="00235C96">
        <w:rPr>
          <w:rFonts w:ascii="Times New Roman" w:hAnsi="Times New Roman" w:cs="Times New Roman"/>
          <w:sz w:val="24"/>
        </w:rPr>
        <w:t xml:space="preserve"> dan disaksikan oleh </w:t>
      </w:r>
      <w:r w:rsidR="00235C96" w:rsidRPr="00235C96">
        <w:rPr>
          <w:rFonts w:ascii="Times New Roman" w:hAnsi="Times New Roman" w:cs="Times New Roman"/>
          <w:sz w:val="24"/>
        </w:rPr>
        <w:t>Perjanjian Internasional Kementerian Luar Negeri Korea, Park Chull-joo</w:t>
      </w:r>
      <w:r w:rsidR="00235C96">
        <w:rPr>
          <w:rFonts w:ascii="Times New Roman" w:hAnsi="Times New Roman" w:cs="Times New Roman"/>
          <w:sz w:val="24"/>
        </w:rPr>
        <w:t xml:space="preserve"> (</w:t>
      </w:r>
      <w:r w:rsidR="00AF02EB" w:rsidRPr="00AF02EB">
        <w:rPr>
          <w:rFonts w:ascii="Times New Roman" w:hAnsi="Times New Roman" w:cs="Times New Roman"/>
          <w:sz w:val="24"/>
        </w:rPr>
        <w:t>afocosec.org</w:t>
      </w:r>
      <w:r w:rsidR="00AF02EB">
        <w:rPr>
          <w:rFonts w:ascii="Times New Roman" w:hAnsi="Times New Roman" w:cs="Times New Roman"/>
          <w:sz w:val="24"/>
        </w:rPr>
        <w:t>, 2016)</w:t>
      </w:r>
      <w:r w:rsidR="00235C96">
        <w:rPr>
          <w:rFonts w:ascii="Times New Roman" w:hAnsi="Times New Roman" w:cs="Times New Roman"/>
          <w:sz w:val="24"/>
        </w:rPr>
        <w:t>.</w:t>
      </w:r>
    </w:p>
    <w:p w:rsidR="00AF02EB" w:rsidRDefault="00AF02EB" w:rsidP="00D31087">
      <w:pPr>
        <w:spacing w:after="0" w:line="276" w:lineRule="auto"/>
        <w:jc w:val="both"/>
        <w:rPr>
          <w:rFonts w:ascii="Times New Roman" w:hAnsi="Times New Roman" w:cs="Times New Roman"/>
          <w:sz w:val="24"/>
        </w:rPr>
      </w:pPr>
      <w:r>
        <w:rPr>
          <w:rFonts w:ascii="Times New Roman" w:hAnsi="Times New Roman" w:cs="Times New Roman"/>
          <w:sz w:val="24"/>
        </w:rPr>
        <w:tab/>
      </w:r>
      <w:r w:rsidRPr="00AF02EB">
        <w:rPr>
          <w:rFonts w:ascii="Times New Roman" w:hAnsi="Times New Roman" w:cs="Times New Roman"/>
          <w:sz w:val="24"/>
        </w:rPr>
        <w:t>Dalam kerjasama tersebut pemerintah Indonesia menyetujui untuk menjalankan program yang berhubungan dengan pemanfaatan hutan, pelestarian hutan, perbaikan hutan melalui organisasi antar pemerintah di bidang kehutanan yang berorientasi aksi dan memfokuskan pada community development, pengentasan kemiskinan masyarakat di sekitar hutan, peningkatan kapasitas dan kemitraan antara AFoCO dengan wilayah-wilayah di Indonesia</w:t>
      </w:r>
      <w:r>
        <w:rPr>
          <w:rFonts w:ascii="Times New Roman" w:hAnsi="Times New Roman" w:cs="Times New Roman"/>
          <w:sz w:val="24"/>
        </w:rPr>
        <w:t xml:space="preserve"> (</w:t>
      </w:r>
      <w:r w:rsidRPr="00AF02EB">
        <w:rPr>
          <w:rFonts w:ascii="Times New Roman" w:hAnsi="Times New Roman" w:cs="Times New Roman"/>
          <w:sz w:val="24"/>
        </w:rPr>
        <w:t>sitinurbaya.com</w:t>
      </w:r>
      <w:r>
        <w:rPr>
          <w:rFonts w:ascii="Times New Roman" w:hAnsi="Times New Roman" w:cs="Times New Roman"/>
          <w:sz w:val="24"/>
        </w:rPr>
        <w:t>, 2016)</w:t>
      </w:r>
    </w:p>
    <w:p w:rsidR="00AF02EB" w:rsidRDefault="00AF02EB" w:rsidP="00D31087">
      <w:pPr>
        <w:spacing w:after="0" w:line="276" w:lineRule="auto"/>
        <w:ind w:firstLine="363"/>
        <w:jc w:val="both"/>
        <w:rPr>
          <w:rFonts w:ascii="Times New Roman" w:hAnsi="Times New Roman"/>
          <w:bCs/>
          <w:noProof/>
          <w:sz w:val="24"/>
          <w:szCs w:val="24"/>
        </w:rPr>
      </w:pPr>
      <w:r>
        <w:rPr>
          <w:rFonts w:ascii="Times New Roman" w:hAnsi="Times New Roman" w:cs="Times New Roman"/>
          <w:sz w:val="24"/>
        </w:rPr>
        <w:t xml:space="preserve">Salah satu program yang dijalankan oleh AFoCO di Indonesia adalah program </w:t>
      </w:r>
      <w:r>
        <w:rPr>
          <w:rFonts w:ascii="Times New Roman" w:hAnsi="Times New Roman"/>
          <w:sz w:val="24"/>
        </w:rPr>
        <w:t>“</w:t>
      </w:r>
      <w:r>
        <w:rPr>
          <w:rFonts w:ascii="Times New Roman" w:hAnsi="Times New Roman"/>
          <w:i/>
          <w:sz w:val="24"/>
        </w:rPr>
        <w:t>Facilitating the</w:t>
      </w:r>
      <w:r>
        <w:rPr>
          <w:rFonts w:ascii="Times New Roman" w:hAnsi="Times New Roman"/>
          <w:sz w:val="24"/>
        </w:rPr>
        <w:t xml:space="preserve"> </w:t>
      </w:r>
      <w:r>
        <w:rPr>
          <w:rFonts w:ascii="Times New Roman" w:hAnsi="Times New Roman"/>
          <w:i/>
          <w:sz w:val="24"/>
        </w:rPr>
        <w:t>Participatory Planning of Community-Based Forest Management Using</w:t>
      </w:r>
      <w:r>
        <w:rPr>
          <w:rFonts w:ascii="Times New Roman" w:hAnsi="Times New Roman"/>
          <w:sz w:val="24"/>
        </w:rPr>
        <w:t xml:space="preserve"> </w:t>
      </w:r>
      <w:r>
        <w:rPr>
          <w:rFonts w:ascii="Times New Roman" w:hAnsi="Times New Roman"/>
          <w:i/>
          <w:sz w:val="24"/>
        </w:rPr>
        <w:t>Geographic Information System</w:t>
      </w:r>
      <w:r>
        <w:rPr>
          <w:rFonts w:ascii="Times New Roman" w:hAnsi="Times New Roman"/>
          <w:sz w:val="24"/>
        </w:rPr>
        <w:t xml:space="preserve"> (GIS) </w:t>
      </w:r>
      <w:r>
        <w:rPr>
          <w:rFonts w:ascii="Times New Roman" w:hAnsi="Times New Roman"/>
          <w:i/>
          <w:sz w:val="24"/>
        </w:rPr>
        <w:t xml:space="preserve">and Remote Sensing </w:t>
      </w:r>
      <w:r>
        <w:rPr>
          <w:rFonts w:ascii="Times New Roman" w:hAnsi="Times New Roman"/>
          <w:sz w:val="24"/>
        </w:rPr>
        <w:t xml:space="preserve">(RS) </w:t>
      </w:r>
      <w:r>
        <w:rPr>
          <w:rFonts w:ascii="Times New Roman" w:hAnsi="Times New Roman"/>
          <w:i/>
          <w:sz w:val="24"/>
        </w:rPr>
        <w:t>Technologies in Forest Resources Management</w:t>
      </w:r>
      <w:r>
        <w:rPr>
          <w:rFonts w:ascii="Times New Roman" w:hAnsi="Times New Roman"/>
          <w:sz w:val="24"/>
        </w:rPr>
        <w:t xml:space="preserve"> </w:t>
      </w:r>
      <w:r>
        <w:rPr>
          <w:rFonts w:ascii="Times New Roman" w:hAnsi="Times New Roman"/>
          <w:i/>
          <w:sz w:val="24"/>
        </w:rPr>
        <w:t>in The Philippines, Indonesia and Thailand</w:t>
      </w:r>
      <w:r>
        <w:rPr>
          <w:rFonts w:ascii="Times New Roman" w:hAnsi="Times New Roman"/>
          <w:sz w:val="24"/>
        </w:rPr>
        <w:t>” yang merupakan projek ke-tiga dari AFoCO dan dilakukan di 3 negara Asia yaitu Thailand, Filipina dan Indonesia. Projek tersebut merupakan sebuah program yang bertujuan untuk memfasilitasi perencanaan pengelolaan hutan berbasis masyarakat (</w:t>
      </w:r>
      <w:r>
        <w:rPr>
          <w:rFonts w:ascii="Times New Roman" w:hAnsi="Times New Roman"/>
          <w:i/>
          <w:sz w:val="24"/>
        </w:rPr>
        <w:t>community based forest management</w:t>
      </w:r>
      <w:r>
        <w:rPr>
          <w:rFonts w:ascii="Times New Roman" w:hAnsi="Times New Roman"/>
          <w:sz w:val="24"/>
        </w:rPr>
        <w:t xml:space="preserve">) menggunakan teknologi </w:t>
      </w:r>
      <w:r>
        <w:rPr>
          <w:rFonts w:ascii="Times New Roman" w:hAnsi="Times New Roman"/>
          <w:i/>
          <w:sz w:val="24"/>
        </w:rPr>
        <w:t>Geographic Information System</w:t>
      </w:r>
      <w:r>
        <w:rPr>
          <w:rFonts w:ascii="Times New Roman" w:hAnsi="Times New Roman"/>
          <w:sz w:val="24"/>
        </w:rPr>
        <w:t xml:space="preserve"> (GIS) </w:t>
      </w:r>
      <w:r>
        <w:rPr>
          <w:rFonts w:ascii="Times New Roman" w:hAnsi="Times New Roman"/>
          <w:i/>
          <w:sz w:val="24"/>
        </w:rPr>
        <w:t>and Remote Sensing</w:t>
      </w:r>
      <w:r>
        <w:rPr>
          <w:rFonts w:ascii="Times New Roman" w:hAnsi="Times New Roman"/>
          <w:sz w:val="24"/>
        </w:rPr>
        <w:t xml:space="preserve"> (RS) dalam pengelolaan sumberdaya hutan, dan program ini juga mendukung </w:t>
      </w:r>
      <w:r>
        <w:rPr>
          <w:rFonts w:ascii="Times New Roman" w:hAnsi="Times New Roman"/>
          <w:bCs/>
          <w:i/>
          <w:noProof/>
          <w:sz w:val="24"/>
          <w:szCs w:val="24"/>
        </w:rPr>
        <w:t xml:space="preserve">Sustainable Development Goals </w:t>
      </w:r>
      <w:r>
        <w:rPr>
          <w:rFonts w:ascii="Times New Roman" w:hAnsi="Times New Roman"/>
          <w:bCs/>
          <w:noProof/>
          <w:sz w:val="24"/>
          <w:szCs w:val="24"/>
        </w:rPr>
        <w:t>(SDGs) yang merupakan suatu rencana aksi global yang disepakati oleh para pemimpin dunia, termasuk Indonesia, guna mengakhiri kemiskinan, mengurangi kesenjangan dan melindungi lingkungan (sdgs.bappenas.go.id, 2016).</w:t>
      </w:r>
    </w:p>
    <w:p w:rsidR="00AF02EB" w:rsidRDefault="00AF02EB" w:rsidP="00D31087">
      <w:pPr>
        <w:spacing w:after="0" w:line="276" w:lineRule="auto"/>
        <w:ind w:firstLine="363"/>
        <w:jc w:val="both"/>
        <w:rPr>
          <w:rFonts w:ascii="Times New Roman" w:hAnsi="Times New Roman"/>
          <w:sz w:val="24"/>
        </w:rPr>
      </w:pPr>
      <w:r>
        <w:rPr>
          <w:rFonts w:ascii="Times New Roman" w:hAnsi="Times New Roman"/>
          <w:sz w:val="24"/>
        </w:rPr>
        <w:t xml:space="preserve">Program dari AFoCO ini kemudian dilakukan diwilayah Indonesia yaitu di hutan Desa Paru di Sijunjung, Sumatera Barat; Kemitraan Kehutanan Cempaka di Pringsewu, Lampung; dan hutan kemasyarakatan Tuartana di Sikka, Nusa Tenggara Timur yang dijadikan sebagai </w:t>
      </w:r>
      <w:r>
        <w:rPr>
          <w:rFonts w:ascii="Times New Roman" w:hAnsi="Times New Roman"/>
          <w:i/>
          <w:sz w:val="24"/>
        </w:rPr>
        <w:t>pilot site</w:t>
      </w:r>
      <w:r>
        <w:rPr>
          <w:rFonts w:ascii="Times New Roman" w:hAnsi="Times New Roman"/>
          <w:sz w:val="24"/>
        </w:rPr>
        <w:t xml:space="preserve"> dari program tersebut (</w:t>
      </w:r>
      <w:r w:rsidRPr="00AF02EB">
        <w:rPr>
          <w:rFonts w:ascii="Times New Roman" w:hAnsi="Times New Roman"/>
          <w:sz w:val="24"/>
        </w:rPr>
        <w:t>afocosec.o</w:t>
      </w:r>
      <w:r>
        <w:rPr>
          <w:rFonts w:ascii="Times New Roman" w:hAnsi="Times New Roman"/>
          <w:sz w:val="24"/>
        </w:rPr>
        <w:t>rg, 2017).</w:t>
      </w:r>
    </w:p>
    <w:p w:rsidR="00AF02EB" w:rsidRDefault="00AF02EB" w:rsidP="00D31087">
      <w:pPr>
        <w:spacing w:after="0" w:line="276" w:lineRule="auto"/>
        <w:ind w:firstLine="363"/>
        <w:jc w:val="both"/>
        <w:rPr>
          <w:rFonts w:ascii="Times New Roman" w:hAnsi="Times New Roman"/>
          <w:sz w:val="24"/>
        </w:rPr>
      </w:pPr>
      <w:r>
        <w:rPr>
          <w:rFonts w:ascii="Times New Roman" w:hAnsi="Times New Roman"/>
          <w:sz w:val="24"/>
        </w:rPr>
        <w:t xml:space="preserve">Implementasi program yang dijalankan di 3 </w:t>
      </w:r>
      <w:r>
        <w:rPr>
          <w:rFonts w:ascii="Times New Roman" w:hAnsi="Times New Roman"/>
          <w:i/>
          <w:sz w:val="24"/>
        </w:rPr>
        <w:t xml:space="preserve">pilot site </w:t>
      </w:r>
      <w:r>
        <w:rPr>
          <w:rFonts w:ascii="Times New Roman" w:hAnsi="Times New Roman"/>
          <w:sz w:val="24"/>
        </w:rPr>
        <w:t xml:space="preserve">tersebut adalah peningkatan sistem pemetaan lahan tutupan hutan yang dimiliki oleh masing-masing wilayah melalui teknologi </w:t>
      </w:r>
      <w:r>
        <w:rPr>
          <w:rFonts w:ascii="Times New Roman" w:hAnsi="Times New Roman"/>
          <w:i/>
          <w:sz w:val="24"/>
        </w:rPr>
        <w:t>Geographic Information System</w:t>
      </w:r>
      <w:r>
        <w:rPr>
          <w:rFonts w:ascii="Times New Roman" w:hAnsi="Times New Roman"/>
          <w:sz w:val="24"/>
        </w:rPr>
        <w:t xml:space="preserve"> (GIS) atau juga dikenal dengan sebutan Sistem Informasi Geografis (SIG) yang merupakan sekumpulan komponen yang terdiri dari perangkat keras komputer (</w:t>
      </w:r>
      <w:r>
        <w:rPr>
          <w:rFonts w:ascii="Times New Roman" w:hAnsi="Times New Roman"/>
          <w:i/>
          <w:sz w:val="24"/>
        </w:rPr>
        <w:t>hardware</w:t>
      </w:r>
      <w:r>
        <w:rPr>
          <w:rFonts w:ascii="Times New Roman" w:hAnsi="Times New Roman"/>
          <w:sz w:val="24"/>
        </w:rPr>
        <w:t>), perangkat lunak (</w:t>
      </w:r>
      <w:r>
        <w:rPr>
          <w:rFonts w:ascii="Times New Roman" w:hAnsi="Times New Roman"/>
          <w:i/>
          <w:sz w:val="24"/>
        </w:rPr>
        <w:t>software</w:t>
      </w:r>
      <w:r>
        <w:rPr>
          <w:rFonts w:ascii="Times New Roman" w:hAnsi="Times New Roman"/>
          <w:sz w:val="24"/>
        </w:rPr>
        <w:t xml:space="preserve">), data geografi, dan personil yang dirancang untuk secara efisien merekam, menyimpan, memperbaharui, </w:t>
      </w:r>
      <w:r>
        <w:rPr>
          <w:rFonts w:ascii="Times New Roman" w:hAnsi="Times New Roman"/>
          <w:sz w:val="24"/>
        </w:rPr>
        <w:lastRenderedPageBreak/>
        <w:t xml:space="preserve">menganalisis dan menyajikan semua data geografis dalam bentuk informasi yang bereferensi geografis (peta), alat yang digunakan dalam program ini adalah </w:t>
      </w:r>
      <w:r>
        <w:rPr>
          <w:rFonts w:ascii="Times New Roman" w:hAnsi="Times New Roman"/>
          <w:i/>
          <w:sz w:val="24"/>
          <w:szCs w:val="24"/>
        </w:rPr>
        <w:t>Global Positioning System</w:t>
      </w:r>
      <w:r>
        <w:rPr>
          <w:rFonts w:ascii="Times New Roman" w:hAnsi="Times New Roman"/>
          <w:sz w:val="24"/>
        </w:rPr>
        <w:t xml:space="preserve"> (GPS) (</w:t>
      </w:r>
      <w:r w:rsidRPr="00AF02EB">
        <w:rPr>
          <w:rFonts w:ascii="Times New Roman" w:hAnsi="Times New Roman"/>
          <w:sz w:val="24"/>
        </w:rPr>
        <w:t>Dwi Prabowo, Anang Tri Nugroho,</w:t>
      </w:r>
      <w:r>
        <w:rPr>
          <w:rFonts w:ascii="Times New Roman" w:hAnsi="Times New Roman"/>
          <w:sz w:val="24"/>
        </w:rPr>
        <w:t xml:space="preserve"> John Palapa &amp; Hilmi Ardiansyah,</w:t>
      </w:r>
      <w:r w:rsidRPr="00AF02EB">
        <w:rPr>
          <w:rFonts w:ascii="Times New Roman" w:hAnsi="Times New Roman"/>
          <w:sz w:val="24"/>
        </w:rPr>
        <w:t xml:space="preserve"> 2017</w:t>
      </w:r>
      <w:r>
        <w:rPr>
          <w:rFonts w:ascii="Times New Roman" w:hAnsi="Times New Roman"/>
          <w:sz w:val="24"/>
        </w:rPr>
        <w:t>). Implementasi ini kemudian diawali dengan pemilihan kelompok masyarakat yang mampu menjalankan kerjasama tersebut dan dapat menerapkan nya dengan baik.</w:t>
      </w:r>
    </w:p>
    <w:p w:rsidR="005B5386" w:rsidRDefault="00AF02EB" w:rsidP="00D31087">
      <w:pPr>
        <w:spacing w:after="0" w:line="276" w:lineRule="auto"/>
        <w:ind w:firstLine="363"/>
        <w:jc w:val="both"/>
        <w:rPr>
          <w:rFonts w:ascii="Times New Roman" w:hAnsi="Times New Roman"/>
          <w:sz w:val="24"/>
        </w:rPr>
      </w:pPr>
      <w:r>
        <w:rPr>
          <w:rFonts w:ascii="Times New Roman" w:hAnsi="Times New Roman" w:cs="Times New Roman"/>
          <w:sz w:val="24"/>
          <w:szCs w:val="24"/>
        </w:rPr>
        <w:t xml:space="preserve">Dari ketiga wilayah yang menjadi </w:t>
      </w:r>
      <w:r>
        <w:rPr>
          <w:rFonts w:ascii="Times New Roman" w:hAnsi="Times New Roman"/>
          <w:i/>
          <w:sz w:val="24"/>
          <w:szCs w:val="24"/>
        </w:rPr>
        <w:t xml:space="preserve">pilot site, </w:t>
      </w:r>
      <w:r>
        <w:rPr>
          <w:rFonts w:ascii="Times New Roman" w:hAnsi="Times New Roman" w:cs="Times New Roman"/>
          <w:sz w:val="24"/>
          <w:szCs w:val="24"/>
        </w:rPr>
        <w:t xml:space="preserve">wilayah </w:t>
      </w:r>
      <w:r>
        <w:rPr>
          <w:rFonts w:ascii="Times New Roman" w:hAnsi="Times New Roman"/>
          <w:sz w:val="24"/>
        </w:rPr>
        <w:t>Kemitraan Kehutanan Cempaka di Pringsewu, Lampung</w:t>
      </w:r>
      <w:r>
        <w:rPr>
          <w:rFonts w:ascii="Times New Roman" w:hAnsi="Times New Roman" w:cs="Times New Roman"/>
          <w:sz w:val="24"/>
          <w:szCs w:val="24"/>
        </w:rPr>
        <w:t xml:space="preserve"> menjadi objek penelitian dari penulis, hal ini dikarenakan </w:t>
      </w:r>
      <w:r>
        <w:rPr>
          <w:rFonts w:ascii="Times New Roman" w:hAnsi="Times New Roman"/>
          <w:sz w:val="24"/>
        </w:rPr>
        <w:t>pemerintah provinsi Lampung mengakui ketidakmampuan nya dalam mengawasi wilayah hutan tanpa bantuan dari masyarakat (</w:t>
      </w:r>
      <w:r w:rsidRPr="00AF02EB">
        <w:rPr>
          <w:rFonts w:ascii="Times New Roman" w:hAnsi="Times New Roman"/>
          <w:sz w:val="24"/>
        </w:rPr>
        <w:t>Mursalin Yasland. Muhammad Hafil. 2020</w:t>
      </w:r>
      <w:r>
        <w:rPr>
          <w:rFonts w:ascii="Times New Roman" w:hAnsi="Times New Roman"/>
          <w:sz w:val="24"/>
        </w:rPr>
        <w:t xml:space="preserve">). </w:t>
      </w:r>
      <w:r>
        <w:rPr>
          <w:rFonts w:ascii="Times New Roman" w:hAnsi="Times New Roman" w:cs="Times New Roman"/>
          <w:sz w:val="24"/>
          <w:szCs w:val="24"/>
        </w:rPr>
        <w:t xml:space="preserve">Selain itu Menurut asisten II Bidang Ekonomi Keuangan dan Pembangunan Pemprov Lampung, Adeham, menyebutkan bahwa di Lampung telah mengalami deforestasi </w:t>
      </w:r>
      <w:r>
        <w:rPr>
          <w:rFonts w:ascii="Times New Roman" w:hAnsi="Times New Roman"/>
          <w:sz w:val="24"/>
        </w:rPr>
        <w:t xml:space="preserve">sebesar 50% dari luas wilayah hutan tersebut atau hanya tersisa seluas </w:t>
      </w:r>
      <w:r>
        <w:rPr>
          <w:rFonts w:ascii="Times New Roman" w:hAnsi="Times New Roman"/>
          <w:bCs/>
          <w:noProof/>
          <w:sz w:val="24"/>
          <w:szCs w:val="24"/>
        </w:rPr>
        <w:t>502.363 ha</w:t>
      </w:r>
      <w:r w:rsidR="005B5386">
        <w:rPr>
          <w:rFonts w:ascii="Times New Roman" w:hAnsi="Times New Roman"/>
          <w:bCs/>
          <w:noProof/>
          <w:sz w:val="24"/>
          <w:szCs w:val="24"/>
        </w:rPr>
        <w:t>,</w:t>
      </w:r>
      <w:r>
        <w:rPr>
          <w:rFonts w:ascii="Times New Roman" w:hAnsi="Times New Roman"/>
          <w:sz w:val="24"/>
        </w:rPr>
        <w:t xml:space="preserve"> dari luas wilayah hutan sebesar 1.004.735 ha, hal ini disebabkan oleh penebangan liar, pembukaan lahan untuk perkebunan, tambang ilegal dan pembangunan tambak oleh perusahaan</w:t>
      </w:r>
      <w:r w:rsidR="005B5386">
        <w:rPr>
          <w:rFonts w:ascii="Times New Roman" w:hAnsi="Times New Roman"/>
          <w:sz w:val="24"/>
        </w:rPr>
        <w:t xml:space="preserve"> </w:t>
      </w:r>
      <w:r w:rsidR="005B5386">
        <w:rPr>
          <w:rFonts w:ascii="Times New Roman" w:hAnsi="Times New Roman"/>
          <w:bCs/>
          <w:noProof/>
          <w:sz w:val="24"/>
          <w:szCs w:val="24"/>
        </w:rPr>
        <w:t>(</w:t>
      </w:r>
      <w:r w:rsidR="005B5386" w:rsidRPr="005B5386">
        <w:rPr>
          <w:rFonts w:ascii="Times New Roman" w:hAnsi="Times New Roman"/>
          <w:bCs/>
          <w:noProof/>
          <w:sz w:val="24"/>
          <w:szCs w:val="24"/>
        </w:rPr>
        <w:t>Mursalin Yasland, Yu</w:t>
      </w:r>
      <w:r w:rsidR="005B5386">
        <w:rPr>
          <w:rFonts w:ascii="Times New Roman" w:hAnsi="Times New Roman"/>
          <w:bCs/>
          <w:noProof/>
          <w:sz w:val="24"/>
          <w:szCs w:val="24"/>
        </w:rPr>
        <w:t>dha Manggala P Putra (ed). 2015)</w:t>
      </w:r>
      <w:r>
        <w:rPr>
          <w:rFonts w:ascii="Times New Roman" w:hAnsi="Times New Roman"/>
          <w:sz w:val="24"/>
        </w:rPr>
        <w:t>.</w:t>
      </w:r>
    </w:p>
    <w:p w:rsidR="005B5386" w:rsidRDefault="00AF02EB" w:rsidP="00D31087">
      <w:pPr>
        <w:spacing w:after="0" w:line="276" w:lineRule="auto"/>
        <w:ind w:firstLine="363"/>
        <w:jc w:val="both"/>
        <w:rPr>
          <w:rFonts w:ascii="Times New Roman" w:hAnsi="Times New Roman" w:cs="Times New Roman"/>
          <w:sz w:val="24"/>
        </w:rPr>
      </w:pPr>
      <w:r>
        <w:rPr>
          <w:rFonts w:ascii="Times New Roman" w:hAnsi="Times New Roman"/>
          <w:sz w:val="24"/>
        </w:rPr>
        <w:t>Wilayah Lampung yang menjadi tempat implementasi program AFoCO adalah KPH Batutegi yang memiliki luas 58.162 ha yang terbagi atas blok inti yang difungsikan sebagai perlindungan tata air dan perlindungan lainnya serta sulit untuk dimanfaatkan seluas 10.827 hektar dan Blok Pemanfaatan Hutan Lindung, difungsikan sebagai areal yang direncanakan untuk pemanfaatan terbatas sesuai dengan ketentuan peraturan perundang-undangan pemanfaatan hutan pada kawasan hutan yang berfungsi hutan lindung, seluas 47.334,46 hektar, yang terdiri dari areal berijin 11.103,65 hektar dan wilayah tertentu seluas 36.230,81 hektar</w:t>
      </w:r>
      <w:r w:rsidR="005B5386">
        <w:rPr>
          <w:rFonts w:ascii="Times New Roman" w:hAnsi="Times New Roman"/>
          <w:sz w:val="24"/>
        </w:rPr>
        <w:t xml:space="preserve"> (</w:t>
      </w:r>
      <w:r w:rsidR="005B5386" w:rsidRPr="005B5386">
        <w:rPr>
          <w:rFonts w:ascii="Times New Roman" w:hAnsi="Times New Roman"/>
          <w:sz w:val="24"/>
        </w:rPr>
        <w:t>KPH Batu Tegi. 2013</w:t>
      </w:r>
      <w:r w:rsidR="005B5386">
        <w:rPr>
          <w:rFonts w:ascii="Times New Roman" w:hAnsi="Times New Roman"/>
          <w:sz w:val="24"/>
        </w:rPr>
        <w:t>)</w:t>
      </w:r>
      <w:r>
        <w:rPr>
          <w:rFonts w:ascii="Times New Roman" w:hAnsi="Times New Roman"/>
          <w:sz w:val="24"/>
        </w:rPr>
        <w:t>.</w:t>
      </w:r>
      <w:r w:rsidR="005B5386">
        <w:rPr>
          <w:rFonts w:ascii="Times New Roman" w:hAnsi="Times New Roman"/>
          <w:sz w:val="24"/>
        </w:rPr>
        <w:t xml:space="preserve"> </w:t>
      </w:r>
      <w:r>
        <w:rPr>
          <w:rFonts w:ascii="Times New Roman" w:hAnsi="Times New Roman"/>
          <w:sz w:val="24"/>
        </w:rPr>
        <w:t>KPH Batu Tegi merupakan wilayah yang memiliki potensi dalam pengembangan hutan berbasis masyarakat. Terutama potensi pertanian diwilayah KPH Batu Tegi, Hal ini dikarenakan mayoritas masyarakat di KPH ini adalah petani kopi dan coklat. Terlebih lagi masyarakat memiliki ketergantungan yang tinggi terhadap hutan,</w:t>
      </w:r>
      <w:r w:rsidR="005B5386">
        <w:rPr>
          <w:rFonts w:ascii="Times New Roman" w:hAnsi="Times New Roman"/>
          <w:sz w:val="24"/>
        </w:rPr>
        <w:t xml:space="preserve">  </w:t>
      </w:r>
      <w:r>
        <w:rPr>
          <w:rFonts w:ascii="Times New Roman" w:hAnsi="Times New Roman"/>
          <w:sz w:val="24"/>
        </w:rPr>
        <w:t>sehingga pemberdayaan masyarakat dalam perencanaan pengelolaan KPH sangatlah dibutuhkan</w:t>
      </w:r>
      <w:r w:rsidR="005B5386">
        <w:rPr>
          <w:rFonts w:ascii="Times New Roman" w:hAnsi="Times New Roman"/>
          <w:sz w:val="24"/>
        </w:rPr>
        <w:t xml:space="preserve"> (</w:t>
      </w:r>
      <w:r w:rsidR="005B5386" w:rsidRPr="005B5386">
        <w:rPr>
          <w:rFonts w:ascii="Times New Roman" w:hAnsi="Times New Roman"/>
          <w:sz w:val="24"/>
        </w:rPr>
        <w:t>Sylviani dan Elvida Yosefi Suryandari. 2013</w:t>
      </w:r>
      <w:r w:rsidR="005B5386">
        <w:rPr>
          <w:rFonts w:ascii="Times New Roman" w:hAnsi="Times New Roman"/>
          <w:sz w:val="24"/>
        </w:rPr>
        <w:t>)</w:t>
      </w:r>
      <w:r>
        <w:rPr>
          <w:rFonts w:ascii="Times New Roman" w:hAnsi="Times New Roman"/>
          <w:sz w:val="24"/>
        </w:rPr>
        <w:t xml:space="preserve">. </w:t>
      </w:r>
    </w:p>
    <w:p w:rsidR="005B5386" w:rsidRDefault="00AF02EB" w:rsidP="00D31087">
      <w:pPr>
        <w:spacing w:after="0" w:line="276" w:lineRule="auto"/>
        <w:ind w:firstLine="363"/>
        <w:jc w:val="both"/>
        <w:rPr>
          <w:rFonts w:ascii="Times New Roman" w:hAnsi="Times New Roman"/>
          <w:sz w:val="24"/>
        </w:rPr>
      </w:pPr>
      <w:r>
        <w:rPr>
          <w:rFonts w:ascii="Times New Roman" w:hAnsi="Times New Roman"/>
          <w:sz w:val="24"/>
        </w:rPr>
        <w:t>Pada tahun 2017 Kemitraan Kehutanan KPH Batutegi</w:t>
      </w:r>
      <w:r>
        <w:rPr>
          <w:rFonts w:ascii="Times New Roman" w:hAnsi="Times New Roman"/>
          <w:sz w:val="24"/>
          <w:lang w:val="en-US"/>
        </w:rPr>
        <w:t xml:space="preserve">, </w:t>
      </w:r>
      <w:r>
        <w:rPr>
          <w:rFonts w:ascii="Times New Roman" w:hAnsi="Times New Roman"/>
          <w:i/>
          <w:sz w:val="24"/>
        </w:rPr>
        <w:t>Asian Forest Cooperation Organization</w:t>
      </w:r>
      <w:r>
        <w:rPr>
          <w:rFonts w:ascii="Times New Roman" w:hAnsi="Times New Roman"/>
          <w:sz w:val="24"/>
        </w:rPr>
        <w:t xml:space="preserve"> (AFoCO) </w:t>
      </w:r>
      <w:r>
        <w:rPr>
          <w:rFonts w:ascii="Times New Roman" w:hAnsi="Times New Roman"/>
          <w:sz w:val="24"/>
          <w:lang w:val="en-US"/>
        </w:rPr>
        <w:t xml:space="preserve">di bawah Pusat Litbang Hutan dan Inovasi Kementerian Lingkungan Hidup dan Kehutanan </w:t>
      </w:r>
      <w:r>
        <w:rPr>
          <w:rFonts w:ascii="Times New Roman" w:hAnsi="Times New Roman"/>
          <w:sz w:val="24"/>
        </w:rPr>
        <w:t>bersama pemerintah Provinsi Lampung melakukan penandatangan</w:t>
      </w:r>
      <w:r>
        <w:rPr>
          <w:rFonts w:ascii="Times New Roman" w:hAnsi="Times New Roman"/>
          <w:sz w:val="24"/>
          <w:lang w:val="en-US"/>
        </w:rPr>
        <w:t xml:space="preserve">an </w:t>
      </w:r>
      <w:r>
        <w:rPr>
          <w:rFonts w:ascii="Times New Roman" w:hAnsi="Times New Roman"/>
          <w:i/>
          <w:sz w:val="24"/>
        </w:rPr>
        <w:t>Memorandum of Understanding</w:t>
      </w:r>
      <w:r>
        <w:rPr>
          <w:rFonts w:ascii="Times New Roman" w:hAnsi="Times New Roman"/>
          <w:sz w:val="24"/>
        </w:rPr>
        <w:t xml:space="preserve"> (MoU) dengan </w:t>
      </w:r>
      <w:r>
        <w:rPr>
          <w:rFonts w:ascii="Times New Roman" w:hAnsi="Times New Roman"/>
          <w:iCs/>
          <w:sz w:val="24"/>
          <w:lang w:val="en-US"/>
        </w:rPr>
        <w:t>jangka waktu</w:t>
      </w:r>
      <w:r>
        <w:rPr>
          <w:rFonts w:ascii="Times New Roman" w:hAnsi="Times New Roman"/>
          <w:sz w:val="24"/>
        </w:rPr>
        <w:t xml:space="preserve"> hingga tahun hingga 2020 </w:t>
      </w:r>
      <w:r>
        <w:rPr>
          <w:rFonts w:ascii="Times New Roman" w:hAnsi="Times New Roman"/>
          <w:sz w:val="24"/>
          <w:lang w:val="en-US"/>
        </w:rPr>
        <w:t>melalui beragam fasilitas mulai dari peningkatan kapasitas sumberdaya manusia</w:t>
      </w:r>
      <w:r>
        <w:rPr>
          <w:rFonts w:ascii="Times New Roman" w:hAnsi="Times New Roman"/>
          <w:sz w:val="24"/>
        </w:rPr>
        <w:t xml:space="preserve"> dalam penggunaan teknologi GIS melalui GPS</w:t>
      </w:r>
      <w:r>
        <w:rPr>
          <w:rFonts w:ascii="Times New Roman" w:hAnsi="Times New Roman"/>
          <w:sz w:val="24"/>
          <w:lang w:val="en-US"/>
        </w:rPr>
        <w:t xml:space="preserve">, pengolahan hasil hutan </w:t>
      </w:r>
      <w:r>
        <w:rPr>
          <w:rFonts w:ascii="Times New Roman" w:hAnsi="Times New Roman"/>
          <w:sz w:val="24"/>
        </w:rPr>
        <w:t>bukan</w:t>
      </w:r>
      <w:r>
        <w:rPr>
          <w:rFonts w:ascii="Times New Roman" w:hAnsi="Times New Roman"/>
          <w:sz w:val="24"/>
          <w:lang w:val="en-US"/>
        </w:rPr>
        <w:t xml:space="preserve"> kayu</w:t>
      </w:r>
      <w:r>
        <w:rPr>
          <w:rFonts w:ascii="Times New Roman" w:hAnsi="Times New Roman"/>
          <w:sz w:val="24"/>
        </w:rPr>
        <w:t xml:space="preserve"> (HHBK)</w:t>
      </w:r>
      <w:r>
        <w:rPr>
          <w:rFonts w:ascii="Times New Roman" w:hAnsi="Times New Roman"/>
          <w:sz w:val="24"/>
          <w:lang w:val="en-US"/>
        </w:rPr>
        <w:t xml:space="preserve"> hingga penyediaan peralatan pendukungnya</w:t>
      </w:r>
      <w:r w:rsidR="005B5386">
        <w:rPr>
          <w:rFonts w:ascii="Times New Roman" w:hAnsi="Times New Roman"/>
          <w:sz w:val="24"/>
        </w:rPr>
        <w:t xml:space="preserve"> (</w:t>
      </w:r>
      <w:r w:rsidR="005B5386" w:rsidRPr="005B5386">
        <w:rPr>
          <w:rFonts w:ascii="Times New Roman" w:hAnsi="Times New Roman"/>
          <w:sz w:val="24"/>
        </w:rPr>
        <w:t>Admin lampungprov. 2018</w:t>
      </w:r>
      <w:r w:rsidR="005B5386">
        <w:rPr>
          <w:rFonts w:ascii="Times New Roman" w:hAnsi="Times New Roman"/>
          <w:sz w:val="24"/>
        </w:rPr>
        <w:t>)</w:t>
      </w:r>
      <w:r>
        <w:rPr>
          <w:rFonts w:ascii="Times New Roman" w:hAnsi="Times New Roman"/>
          <w:sz w:val="24"/>
        </w:rPr>
        <w:t xml:space="preserve">. Hutan yang berada di wilayah kelompok tani cempaka dikelola oleh 165 orang anggota kelompok dan </w:t>
      </w:r>
      <w:r>
        <w:rPr>
          <w:rFonts w:ascii="Times New Roman" w:hAnsi="Times New Roman"/>
          <w:sz w:val="24"/>
          <w:lang w:val="en-US"/>
        </w:rPr>
        <w:t>memiliki</w:t>
      </w:r>
      <w:r>
        <w:rPr>
          <w:rFonts w:ascii="Times New Roman" w:hAnsi="Times New Roman"/>
          <w:sz w:val="24"/>
        </w:rPr>
        <w:t xml:space="preserve"> rencana </w:t>
      </w:r>
      <w:r>
        <w:rPr>
          <w:rFonts w:ascii="Times New Roman" w:hAnsi="Times New Roman"/>
          <w:sz w:val="24"/>
          <w:lang w:val="en-US"/>
        </w:rPr>
        <w:t xml:space="preserve">kerja umum </w:t>
      </w:r>
      <w:r>
        <w:rPr>
          <w:rFonts w:ascii="Times New Roman" w:hAnsi="Times New Roman"/>
          <w:sz w:val="24"/>
        </w:rPr>
        <w:t xml:space="preserve">jangka waktu sepuluh tahun </w:t>
      </w:r>
      <w:r>
        <w:rPr>
          <w:rFonts w:ascii="Times New Roman" w:hAnsi="Times New Roman"/>
          <w:sz w:val="24"/>
          <w:lang w:val="en-US"/>
        </w:rPr>
        <w:t xml:space="preserve">yang </w:t>
      </w:r>
      <w:r>
        <w:rPr>
          <w:rFonts w:ascii="Times New Roman" w:hAnsi="Times New Roman"/>
          <w:sz w:val="24"/>
        </w:rPr>
        <w:t xml:space="preserve">akan diarahkan pada </w:t>
      </w:r>
      <w:r>
        <w:rPr>
          <w:rFonts w:ascii="Times New Roman" w:hAnsi="Times New Roman"/>
          <w:sz w:val="24"/>
          <w:lang w:val="en-US"/>
        </w:rPr>
        <w:t xml:space="preserve">pengolahan </w:t>
      </w:r>
      <w:r>
        <w:rPr>
          <w:rFonts w:ascii="Times New Roman" w:hAnsi="Times New Roman"/>
          <w:sz w:val="24"/>
        </w:rPr>
        <w:t>HHBK</w:t>
      </w:r>
      <w:r w:rsidR="005B5386">
        <w:rPr>
          <w:rFonts w:ascii="Times New Roman" w:hAnsi="Times New Roman"/>
          <w:sz w:val="24"/>
        </w:rPr>
        <w:t xml:space="preserve"> (</w:t>
      </w:r>
      <w:r w:rsidR="005B5386" w:rsidRPr="005B5386">
        <w:rPr>
          <w:rFonts w:ascii="Times New Roman" w:hAnsi="Times New Roman"/>
          <w:sz w:val="24"/>
        </w:rPr>
        <w:t>KPH Batu Tegi. 2013</w:t>
      </w:r>
      <w:r w:rsidR="005B5386">
        <w:rPr>
          <w:rFonts w:ascii="Times New Roman" w:hAnsi="Times New Roman"/>
          <w:sz w:val="24"/>
        </w:rPr>
        <w:t>)</w:t>
      </w:r>
      <w:r>
        <w:rPr>
          <w:rFonts w:ascii="Times New Roman" w:hAnsi="Times New Roman"/>
          <w:sz w:val="24"/>
        </w:rPr>
        <w:t>.</w:t>
      </w:r>
      <w:r w:rsidR="005B5386">
        <w:rPr>
          <w:rFonts w:ascii="Times New Roman" w:hAnsi="Times New Roman" w:cs="Times New Roman"/>
          <w:sz w:val="24"/>
        </w:rPr>
        <w:t xml:space="preserve"> </w:t>
      </w:r>
      <w:r>
        <w:rPr>
          <w:rFonts w:ascii="Times New Roman" w:hAnsi="Times New Roman"/>
          <w:sz w:val="24"/>
        </w:rPr>
        <w:t xml:space="preserve">Kepala Bidang Penyuluhan, Pemberdayaan Masyarakat dan Pemanfaatan Hutan Dinas Kehutanan Lampung, Wahyudi mengatakan, perencanaan partisipatif dengan teknologi </w:t>
      </w:r>
      <w:r>
        <w:rPr>
          <w:rFonts w:ascii="Times New Roman" w:hAnsi="Times New Roman"/>
          <w:i/>
          <w:sz w:val="24"/>
        </w:rPr>
        <w:lastRenderedPageBreak/>
        <w:t>Geographic Information System</w:t>
      </w:r>
      <w:r>
        <w:rPr>
          <w:rFonts w:ascii="Times New Roman" w:hAnsi="Times New Roman"/>
          <w:sz w:val="24"/>
        </w:rPr>
        <w:t xml:space="preserve"> (GIS) </w:t>
      </w:r>
      <w:r>
        <w:rPr>
          <w:rFonts w:ascii="Times New Roman" w:hAnsi="Times New Roman"/>
          <w:sz w:val="24"/>
          <w:lang w:val="en-US"/>
        </w:rPr>
        <w:t>di implementasikan melalui</w:t>
      </w:r>
      <w:r>
        <w:rPr>
          <w:rFonts w:ascii="Times New Roman" w:hAnsi="Times New Roman"/>
          <w:sz w:val="24"/>
        </w:rPr>
        <w:t xml:space="preserve"> penggunaan teknologi </w:t>
      </w:r>
      <w:r>
        <w:rPr>
          <w:rFonts w:ascii="Times New Roman" w:hAnsi="Times New Roman"/>
          <w:sz w:val="24"/>
          <w:lang w:val="en-US"/>
        </w:rPr>
        <w:t xml:space="preserve">GIS </w:t>
      </w:r>
      <w:r>
        <w:rPr>
          <w:rFonts w:ascii="Times New Roman" w:hAnsi="Times New Roman"/>
          <w:sz w:val="24"/>
        </w:rPr>
        <w:t xml:space="preserve">untuk mendukung sistem kehutanan yang lebih baik, sehingga </w:t>
      </w:r>
      <w:r>
        <w:rPr>
          <w:rFonts w:ascii="Times New Roman" w:hAnsi="Times New Roman"/>
          <w:sz w:val="24"/>
          <w:lang w:val="en-US"/>
        </w:rPr>
        <w:t xml:space="preserve">konflik tata batas dapat diminimalisir dan </w:t>
      </w:r>
      <w:r>
        <w:rPr>
          <w:rFonts w:ascii="Times New Roman" w:hAnsi="Times New Roman"/>
          <w:sz w:val="24"/>
        </w:rPr>
        <w:t>permasalahan hutan dapat terselesaikan dengan ba</w:t>
      </w:r>
      <w:r w:rsidR="005B5386">
        <w:rPr>
          <w:rFonts w:ascii="Times New Roman" w:hAnsi="Times New Roman"/>
          <w:sz w:val="24"/>
        </w:rPr>
        <w:t>ik dengan bukti yang lebih kuat.</w:t>
      </w:r>
    </w:p>
    <w:p w:rsidR="00AF02EB" w:rsidRPr="005B5386" w:rsidRDefault="00AF02EB" w:rsidP="00D31087">
      <w:pPr>
        <w:spacing w:after="0" w:line="276" w:lineRule="auto"/>
        <w:ind w:firstLine="363"/>
        <w:jc w:val="both"/>
        <w:rPr>
          <w:rFonts w:ascii="Times New Roman" w:hAnsi="Times New Roman" w:cs="Times New Roman"/>
          <w:sz w:val="24"/>
        </w:rPr>
      </w:pPr>
      <w:r>
        <w:rPr>
          <w:rFonts w:ascii="Times New Roman" w:hAnsi="Times New Roman"/>
          <w:sz w:val="24"/>
        </w:rPr>
        <w:t xml:space="preserve">Penjagaan dan Pemanfaatan hutan yang berada di KPH Batutegi Provinsi Lampung harusnya dapat ditingkatkan dengan baik. Namun </w:t>
      </w:r>
      <w:r>
        <w:rPr>
          <w:rFonts w:ascii="Times New Roman" w:hAnsi="Times New Roman"/>
          <w:sz w:val="24"/>
          <w:lang w:val="en-US"/>
        </w:rPr>
        <w:t>ke</w:t>
      </w:r>
      <w:r>
        <w:rPr>
          <w:rFonts w:ascii="Times New Roman" w:hAnsi="Times New Roman"/>
          <w:sz w:val="24"/>
        </w:rPr>
        <w:t>nyata</w:t>
      </w:r>
      <w:r>
        <w:rPr>
          <w:rFonts w:ascii="Times New Roman" w:hAnsi="Times New Roman"/>
          <w:sz w:val="24"/>
          <w:lang w:val="en-US"/>
        </w:rPr>
        <w:t>an</w:t>
      </w:r>
      <w:r>
        <w:rPr>
          <w:rFonts w:ascii="Times New Roman" w:hAnsi="Times New Roman"/>
          <w:sz w:val="24"/>
        </w:rPr>
        <w:t xml:space="preserve">nya hutan di KPH Batutegi tidak terjaga dengan baik dan masyarakat belum dapat memaksimalkan </w:t>
      </w:r>
      <w:r>
        <w:rPr>
          <w:rFonts w:ascii="Times New Roman" w:hAnsi="Times New Roman"/>
          <w:sz w:val="24"/>
          <w:lang w:val="en-US"/>
        </w:rPr>
        <w:t xml:space="preserve">sumber daya </w:t>
      </w:r>
      <w:r>
        <w:rPr>
          <w:rFonts w:ascii="Times New Roman" w:hAnsi="Times New Roman"/>
          <w:sz w:val="24"/>
        </w:rPr>
        <w:t>hutan di KPH Batutegi, sehingga pemerintah Indonesia dan Provinsi Lampung memilih KPH Batutegi untuk menjalankan program GIS melalui CBFM yang dilakukan oleh AFoCO</w:t>
      </w:r>
      <w:r>
        <w:rPr>
          <w:rFonts w:ascii="Times New Roman" w:eastAsia="Malgun Gothic" w:hAnsi="Times New Roman"/>
          <w:sz w:val="24"/>
          <w:szCs w:val="24"/>
          <w:lang w:eastAsia="id-ID"/>
        </w:rPr>
        <w:t xml:space="preserve"> </w:t>
      </w:r>
    </w:p>
    <w:p w:rsidR="00AF02EB" w:rsidRDefault="00AF02EB" w:rsidP="00D31087">
      <w:pPr>
        <w:spacing w:after="0" w:line="276" w:lineRule="auto"/>
        <w:jc w:val="both"/>
        <w:rPr>
          <w:rFonts w:ascii="Times New Roman" w:hAnsi="Times New Roman" w:cs="Times New Roman"/>
          <w:sz w:val="24"/>
        </w:rPr>
      </w:pPr>
    </w:p>
    <w:p w:rsidR="005B5386" w:rsidRDefault="00995707" w:rsidP="00D31087">
      <w:pPr>
        <w:spacing w:after="0" w:line="276" w:lineRule="auto"/>
        <w:jc w:val="both"/>
        <w:rPr>
          <w:rFonts w:ascii="Times New Roman" w:hAnsi="Times New Roman" w:cs="Times New Roman"/>
          <w:b/>
          <w:sz w:val="24"/>
        </w:rPr>
      </w:pPr>
      <w:r>
        <w:rPr>
          <w:rFonts w:ascii="Times New Roman" w:hAnsi="Times New Roman" w:cs="Times New Roman"/>
          <w:b/>
          <w:sz w:val="24"/>
        </w:rPr>
        <w:t xml:space="preserve">Kerangka </w:t>
      </w:r>
      <w:r w:rsidR="00707F6D">
        <w:rPr>
          <w:rFonts w:ascii="Times New Roman" w:hAnsi="Times New Roman" w:cs="Times New Roman"/>
          <w:b/>
          <w:sz w:val="24"/>
        </w:rPr>
        <w:t xml:space="preserve">Teori </w:t>
      </w:r>
      <w:r>
        <w:rPr>
          <w:rFonts w:ascii="Times New Roman" w:hAnsi="Times New Roman" w:cs="Times New Roman"/>
          <w:b/>
          <w:sz w:val="24"/>
        </w:rPr>
        <w:t>Konsep</w:t>
      </w:r>
    </w:p>
    <w:p w:rsidR="00995707" w:rsidRDefault="00995707" w:rsidP="00D31087">
      <w:pPr>
        <w:pStyle w:val="MediumGrid21"/>
        <w:ind w:firstLine="720"/>
        <w:jc w:val="both"/>
        <w:rPr>
          <w:rFonts w:ascii="Times New Roman" w:hAnsi="Times New Roman" w:cs="Times New Roman"/>
          <w:sz w:val="24"/>
          <w:lang w:val="id-ID"/>
        </w:rPr>
      </w:pPr>
      <w:r>
        <w:rPr>
          <w:rFonts w:ascii="Times New Roman" w:hAnsi="Times New Roman" w:cs="Times New Roman"/>
          <w:sz w:val="24"/>
          <w:lang w:val="id-ID"/>
        </w:rPr>
        <w:t>Program merupakan salah satu komponen dalam suatu kebijakan atau upaya untuk mencapai suatu tujuan sebagai asas-asas serta usaha yang akan dijalankan. Dalam menjalankan suatu program menurut Charles O. Jones memiliki tiga pilar dalam menjalankan nya yaitu:</w:t>
      </w:r>
    </w:p>
    <w:p w:rsidR="00995707" w:rsidRDefault="00995707" w:rsidP="00D31087">
      <w:pPr>
        <w:pStyle w:val="MediumGrid21"/>
        <w:numPr>
          <w:ilvl w:val="1"/>
          <w:numId w:val="1"/>
        </w:numPr>
        <w:ind w:left="1701"/>
        <w:jc w:val="both"/>
        <w:rPr>
          <w:rFonts w:ascii="Times New Roman" w:hAnsi="Times New Roman" w:cs="Times New Roman"/>
          <w:sz w:val="24"/>
          <w:lang w:val="id-ID"/>
        </w:rPr>
      </w:pPr>
      <w:r>
        <w:rPr>
          <w:rFonts w:ascii="Times New Roman" w:hAnsi="Times New Roman" w:cs="Times New Roman"/>
          <w:sz w:val="24"/>
          <w:lang w:val="id-ID"/>
        </w:rPr>
        <w:t>Pengorganisasian</w:t>
      </w:r>
    </w:p>
    <w:p w:rsidR="00995707" w:rsidRDefault="00995707" w:rsidP="00D31087">
      <w:pPr>
        <w:pStyle w:val="MediumGrid21"/>
        <w:ind w:left="1701"/>
        <w:jc w:val="both"/>
        <w:rPr>
          <w:rFonts w:ascii="Times New Roman" w:hAnsi="Times New Roman" w:cs="Times New Roman"/>
          <w:sz w:val="24"/>
          <w:lang w:val="id-ID"/>
        </w:rPr>
      </w:pPr>
      <w:r>
        <w:rPr>
          <w:rFonts w:ascii="Times New Roman" w:hAnsi="Times New Roman" w:cs="Times New Roman"/>
          <w:sz w:val="24"/>
          <w:lang w:val="id-ID"/>
        </w:rPr>
        <w:t>Struktur organisasi yang jelas diperlukan dalam mengoprasikan program sehingga tenaga pelaksana dapat terbentuk dari sumber daya manusia yang kompeten dan berkualitas.</w:t>
      </w:r>
    </w:p>
    <w:p w:rsidR="00995707" w:rsidRDefault="00995707" w:rsidP="00D31087">
      <w:pPr>
        <w:pStyle w:val="MediumGrid21"/>
        <w:numPr>
          <w:ilvl w:val="1"/>
          <w:numId w:val="1"/>
        </w:numPr>
        <w:ind w:left="1701"/>
        <w:jc w:val="both"/>
        <w:rPr>
          <w:rFonts w:ascii="Times New Roman" w:hAnsi="Times New Roman" w:cs="Times New Roman"/>
          <w:sz w:val="24"/>
          <w:lang w:val="id-ID"/>
        </w:rPr>
      </w:pPr>
      <w:r>
        <w:rPr>
          <w:rFonts w:ascii="Times New Roman" w:hAnsi="Times New Roman" w:cs="Times New Roman"/>
          <w:sz w:val="24"/>
          <w:lang w:val="id-ID"/>
        </w:rPr>
        <w:t>Interpretasi</w:t>
      </w:r>
    </w:p>
    <w:p w:rsidR="00995707" w:rsidRDefault="00995707" w:rsidP="00D31087">
      <w:pPr>
        <w:pStyle w:val="MediumGrid21"/>
        <w:ind w:left="1701"/>
        <w:jc w:val="both"/>
        <w:rPr>
          <w:rFonts w:ascii="Times New Roman" w:hAnsi="Times New Roman" w:cs="Times New Roman"/>
          <w:sz w:val="24"/>
          <w:lang w:val="id-ID"/>
        </w:rPr>
      </w:pPr>
      <w:r>
        <w:rPr>
          <w:rFonts w:ascii="Times New Roman" w:hAnsi="Times New Roman" w:cs="Times New Roman"/>
          <w:sz w:val="24"/>
          <w:lang w:val="id-ID"/>
        </w:rPr>
        <w:t>Para pelaksana harus mampu menjalankan program sesuai dengan petunjuk teknis dan petunjuk pelaksana agar tujuan yang diharapkan dapat tercapai.</w:t>
      </w:r>
    </w:p>
    <w:p w:rsidR="00995707" w:rsidRDefault="00995707" w:rsidP="00D31087">
      <w:pPr>
        <w:pStyle w:val="MediumGrid21"/>
        <w:numPr>
          <w:ilvl w:val="1"/>
          <w:numId w:val="1"/>
        </w:numPr>
        <w:ind w:left="1701"/>
        <w:jc w:val="both"/>
        <w:rPr>
          <w:rFonts w:ascii="Times New Roman" w:hAnsi="Times New Roman" w:cs="Times New Roman"/>
          <w:sz w:val="24"/>
          <w:lang w:val="id-ID"/>
        </w:rPr>
      </w:pPr>
      <w:r>
        <w:rPr>
          <w:rFonts w:ascii="Times New Roman" w:hAnsi="Times New Roman" w:cs="Times New Roman"/>
          <w:sz w:val="24"/>
          <w:lang w:val="id-ID"/>
        </w:rPr>
        <w:t xml:space="preserve">Penerapan atau Aplikasi </w:t>
      </w:r>
    </w:p>
    <w:p w:rsidR="00995707" w:rsidRDefault="00995707" w:rsidP="00D31087">
      <w:pPr>
        <w:pStyle w:val="MediumGrid21"/>
        <w:ind w:left="1701"/>
        <w:jc w:val="both"/>
        <w:rPr>
          <w:rFonts w:ascii="Times New Roman" w:hAnsi="Times New Roman" w:cs="Times New Roman"/>
          <w:sz w:val="24"/>
          <w:lang w:val="id-ID"/>
        </w:rPr>
      </w:pPr>
      <w:r>
        <w:rPr>
          <w:rFonts w:ascii="Times New Roman" w:hAnsi="Times New Roman" w:cs="Times New Roman"/>
          <w:sz w:val="24"/>
          <w:lang w:val="id-ID"/>
        </w:rPr>
        <w:t>Perlu adanya pembuatan prosedur kerja yang jelas agar program kerja dapat berjalan sesuai dengan jadwal kegiatan sehingga tidak berbenturan dengan program lainnya.</w:t>
      </w:r>
    </w:p>
    <w:p w:rsidR="00995707" w:rsidRDefault="00995707" w:rsidP="00D31087">
      <w:pPr>
        <w:pStyle w:val="MediumGrid21"/>
        <w:ind w:firstLine="720"/>
        <w:jc w:val="both"/>
        <w:rPr>
          <w:rFonts w:ascii="Times New Roman" w:hAnsi="Times New Roman" w:cs="Times New Roman"/>
          <w:sz w:val="24"/>
        </w:rPr>
      </w:pPr>
      <w:r>
        <w:rPr>
          <w:rFonts w:ascii="Times New Roman" w:hAnsi="Times New Roman" w:cs="Times New Roman"/>
          <w:sz w:val="24"/>
        </w:rPr>
        <w:t>Salah satu model implementasi program yakni model yang diungkapkan oleh David C. Korten. Model ini memakai pendekatan proses pembelajaran dan lebih dikenal dengan model kesesuaian implementasi program. Model kesesuaian Korten digambarkan sebagai berikut:</w:t>
      </w:r>
    </w:p>
    <w:p w:rsidR="00995707" w:rsidRDefault="00995707" w:rsidP="00D31087">
      <w:pPr>
        <w:pStyle w:val="MediumGrid21"/>
        <w:jc w:val="center"/>
        <w:rPr>
          <w:rFonts w:ascii="Times New Roman" w:hAnsi="Times New Roman" w:cs="Times New Roman"/>
          <w:b/>
          <w:sz w:val="24"/>
          <w:lang w:val="id-ID"/>
        </w:rPr>
      </w:pPr>
      <w:r>
        <w:rPr>
          <w:rFonts w:ascii="Times New Roman" w:hAnsi="Times New Roman" w:cs="Times New Roman"/>
          <w:b/>
          <w:sz w:val="24"/>
          <w:lang w:val="id-ID"/>
        </w:rPr>
        <w:t>Gambar 1</w:t>
      </w:r>
    </w:p>
    <w:p w:rsidR="00995707" w:rsidRDefault="00995707" w:rsidP="00D31087">
      <w:pPr>
        <w:pStyle w:val="MediumGrid21"/>
        <w:jc w:val="center"/>
        <w:rPr>
          <w:rFonts w:ascii="Times New Roman" w:hAnsi="Times New Roman" w:cs="Times New Roman"/>
          <w:sz w:val="24"/>
          <w:lang w:val="id-ID"/>
        </w:rPr>
      </w:pPr>
      <w:r>
        <w:rPr>
          <w:noProof/>
          <w:lang w:val="id-ID" w:eastAsia="id-ID"/>
        </w:rPr>
        <w:drawing>
          <wp:anchor distT="0" distB="0" distL="114300" distR="114300" simplePos="0" relativeHeight="251658240" behindDoc="0" locked="0" layoutInCell="1" allowOverlap="1">
            <wp:simplePos x="0" y="0"/>
            <wp:positionH relativeFrom="column">
              <wp:posOffset>1101725</wp:posOffset>
            </wp:positionH>
            <wp:positionV relativeFrom="paragraph">
              <wp:posOffset>217170</wp:posOffset>
            </wp:positionV>
            <wp:extent cx="2988000" cy="1548000"/>
            <wp:effectExtent l="0" t="0" r="3175" b="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l="57823" t="43694" r="9297" b="25050"/>
                    <a:stretch>
                      <a:fillRect/>
                    </a:stretch>
                  </pic:blipFill>
                  <pic:spPr bwMode="auto">
                    <a:xfrm>
                      <a:off x="0" y="0"/>
                      <a:ext cx="2988000" cy="1548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id-ID"/>
        </w:rPr>
        <w:t>Model Kesesuaian Implementasi Program</w:t>
      </w:r>
    </w:p>
    <w:p w:rsidR="00995707" w:rsidRPr="00707F6D" w:rsidRDefault="00995707" w:rsidP="00D31087">
      <w:pPr>
        <w:pStyle w:val="MediumGrid21"/>
        <w:ind w:left="1287"/>
        <w:jc w:val="both"/>
        <w:rPr>
          <w:rFonts w:ascii="Times New Roman" w:hAnsi="Times New Roman" w:cs="Times New Roman"/>
          <w:sz w:val="20"/>
          <w:lang w:val="id-ID"/>
        </w:rPr>
      </w:pPr>
      <w:r>
        <w:rPr>
          <w:rFonts w:ascii="Times New Roman" w:hAnsi="Times New Roman" w:cs="Times New Roman"/>
          <w:sz w:val="20"/>
          <w:lang w:val="id-ID"/>
        </w:rPr>
        <w:t>Sumber: Haedar Akib dan Antonius Tarigan Implementasi Kebijakan: Apa, Mengapa, dan Bagaimana. Volume 1 No. 1 Thn. 2010. Halaman 12. https://media.neliti.com/media/publications/97794-ID-implementasi-kebijakan-apa-mengapa-dan-b.pdf</w:t>
      </w:r>
    </w:p>
    <w:p w:rsidR="00995707" w:rsidRDefault="00995707" w:rsidP="00D31087">
      <w:pPr>
        <w:pStyle w:val="MediumGrid21"/>
        <w:ind w:left="567" w:firstLine="720"/>
        <w:jc w:val="both"/>
        <w:rPr>
          <w:rFonts w:ascii="Times New Roman" w:hAnsi="Times New Roman" w:cs="Times New Roman"/>
          <w:sz w:val="24"/>
        </w:rPr>
      </w:pPr>
      <w:r>
        <w:rPr>
          <w:rFonts w:ascii="Times New Roman" w:hAnsi="Times New Roman" w:cs="Times New Roman"/>
          <w:sz w:val="24"/>
        </w:rPr>
        <w:lastRenderedPageBreak/>
        <w:t>Model Kesesuaian Implementasi Program Korten menggambarkan model ini berintikan tiga elemen yang ada dalam pelaksanaan program yaitu program itu sendiri, pelaksanaan program, dan kelompok sasaran program. Korten menyatakan bahwa suatu program akan berhasil dilaksanakan jika terdapat kesesuaian dari tiga unsur implementasi program. Pertama, kesesuaian antara program dengan pemanfaat, yaitu kesesuaian antara apa yang ditawarkan oleh program dengan apa yang dibutuhkan oleh kelompok sasaran (pemanfaat). Kedua, kesesuaian antara program dengan organisasi pelaksana, yaitu kesesuaian antara tugas yang disyaratkan oleh program dengan kemampuan organisasi pelaksana. Ketiga, kesesuaian antara kelompok pemanfaat dengan organisasi pelaksana, yaitu kesesuaian antara syarat yang diputuskan organisasi untuk dapat memperoleh output program dengan apa yang dapat dilakukan oleh kelompok sasaran program</w:t>
      </w:r>
      <w:r>
        <w:rPr>
          <w:rFonts w:ascii="Times New Roman" w:hAnsi="Times New Roman" w:cs="Times New Roman"/>
          <w:sz w:val="24"/>
          <w:lang w:val="id-ID"/>
        </w:rPr>
        <w:t>.</w:t>
      </w:r>
      <w:r>
        <w:rPr>
          <w:rFonts w:ascii="Times New Roman" w:hAnsi="Times New Roman" w:cs="Times New Roman"/>
          <w:sz w:val="24"/>
        </w:rPr>
        <w:t xml:space="preserve"> Berdasarkan pola yang dikembangkan Korten, dapat dipahami bahwa kinerja program tidak akan berhasil sesuai dengan apa yang diharapkan kalau tidak terdapat kesesuaian antara tiga unsur implementasi kebijakan.</w:t>
      </w:r>
    </w:p>
    <w:p w:rsidR="00995707" w:rsidRPr="00995707" w:rsidRDefault="00995707" w:rsidP="00D31087">
      <w:pPr>
        <w:spacing w:after="0" w:line="240" w:lineRule="auto"/>
        <w:jc w:val="both"/>
        <w:rPr>
          <w:rFonts w:ascii="Times New Roman" w:hAnsi="Times New Roman" w:cs="Times New Roman"/>
          <w:sz w:val="24"/>
        </w:rPr>
      </w:pPr>
    </w:p>
    <w:p w:rsidR="00AF02EB" w:rsidRPr="00995707" w:rsidRDefault="00995707" w:rsidP="00D31087">
      <w:pPr>
        <w:spacing w:after="0" w:line="276" w:lineRule="auto"/>
        <w:jc w:val="both"/>
        <w:rPr>
          <w:rFonts w:ascii="Times New Roman" w:hAnsi="Times New Roman" w:cs="Times New Roman"/>
          <w:b/>
          <w:sz w:val="24"/>
        </w:rPr>
      </w:pPr>
      <w:r w:rsidRPr="00995707">
        <w:rPr>
          <w:rFonts w:ascii="Times New Roman" w:hAnsi="Times New Roman" w:cs="Times New Roman"/>
          <w:b/>
          <w:sz w:val="24"/>
        </w:rPr>
        <w:t>Metode Penelitian</w:t>
      </w:r>
    </w:p>
    <w:p w:rsidR="00995707" w:rsidRDefault="00995707" w:rsidP="00D31087">
      <w:pPr>
        <w:spacing w:after="0" w:line="276" w:lineRule="auto"/>
        <w:jc w:val="both"/>
        <w:rPr>
          <w:rFonts w:ascii="Times New Roman" w:hAnsi="Times New Roman" w:cs="Times New Roman"/>
          <w:sz w:val="24"/>
        </w:rPr>
      </w:pPr>
      <w:r>
        <w:rPr>
          <w:rFonts w:ascii="Times New Roman" w:hAnsi="Times New Roman" w:cs="Times New Roman"/>
          <w:sz w:val="24"/>
        </w:rPr>
        <w:tab/>
      </w:r>
      <w:r w:rsidR="0077081E" w:rsidRPr="0077081E">
        <w:rPr>
          <w:rFonts w:ascii="Times New Roman" w:hAnsi="Times New Roman" w:cs="Times New Roman"/>
          <w:sz w:val="24"/>
        </w:rPr>
        <w:t>Penulis menggunakan tipe penelitian deskriptif</w:t>
      </w:r>
      <w:r w:rsidR="0077081E">
        <w:rPr>
          <w:rFonts w:ascii="Times New Roman" w:hAnsi="Times New Roman" w:cs="Times New Roman"/>
          <w:sz w:val="24"/>
        </w:rPr>
        <w:t xml:space="preserve"> dengan menggunakan data primer dan skunder </w:t>
      </w:r>
      <w:r w:rsidR="0077081E" w:rsidRPr="0077081E">
        <w:rPr>
          <w:rFonts w:ascii="Times New Roman" w:hAnsi="Times New Roman" w:cs="Times New Roman"/>
          <w:sz w:val="24"/>
        </w:rPr>
        <w:t xml:space="preserve">yang kemudian dijawab menggunakan konsep </w:t>
      </w:r>
      <w:r w:rsidR="0077081E">
        <w:rPr>
          <w:rFonts w:ascii="Times New Roman" w:hAnsi="Times New Roman" w:cs="Times New Roman"/>
          <w:sz w:val="24"/>
        </w:rPr>
        <w:t>Implementasi Program</w:t>
      </w:r>
      <w:r w:rsidR="0077081E" w:rsidRPr="0077081E">
        <w:rPr>
          <w:rFonts w:ascii="Times New Roman" w:hAnsi="Times New Roman" w:cs="Times New Roman"/>
          <w:sz w:val="24"/>
        </w:rPr>
        <w:t xml:space="preserve"> dari</w:t>
      </w:r>
      <w:r w:rsidR="0077081E">
        <w:rPr>
          <w:rFonts w:ascii="Times New Roman" w:hAnsi="Times New Roman" w:cs="Times New Roman"/>
          <w:sz w:val="24"/>
        </w:rPr>
        <w:t xml:space="preserve"> Charles O. Jones</w:t>
      </w:r>
      <w:r w:rsidR="00D31087">
        <w:rPr>
          <w:rFonts w:ascii="Times New Roman" w:hAnsi="Times New Roman" w:cs="Times New Roman"/>
          <w:sz w:val="24"/>
        </w:rPr>
        <w:t xml:space="preserve"> dan David C. Korten</w:t>
      </w:r>
      <w:r w:rsidR="0077081E" w:rsidRPr="0077081E">
        <w:rPr>
          <w:rFonts w:ascii="Times New Roman" w:hAnsi="Times New Roman" w:cs="Times New Roman"/>
          <w:sz w:val="24"/>
        </w:rPr>
        <w:t xml:space="preserve">. Teknik pengumpulan data yang digunakan dalam penelitian ini adalah </w:t>
      </w:r>
      <w:r w:rsidR="0077081E">
        <w:rPr>
          <w:rFonts w:ascii="Times New Roman" w:hAnsi="Times New Roman" w:cs="Times New Roman"/>
          <w:sz w:val="24"/>
        </w:rPr>
        <w:t xml:space="preserve">wawancara dan </w:t>
      </w:r>
      <w:r w:rsidR="0077081E" w:rsidRPr="0077081E">
        <w:rPr>
          <w:rFonts w:ascii="Times New Roman" w:hAnsi="Times New Roman" w:cs="Times New Roman"/>
          <w:sz w:val="24"/>
        </w:rPr>
        <w:t>studi literatur melalui penelitian sebelumnya. Teknik analisis data yang digunakan dalam penelitian ini adalah metode kualitatif</w:t>
      </w:r>
      <w:r w:rsidR="0077081E">
        <w:rPr>
          <w:rFonts w:ascii="Times New Roman" w:hAnsi="Times New Roman" w:cs="Times New Roman"/>
          <w:sz w:val="24"/>
        </w:rPr>
        <w:t>.</w:t>
      </w:r>
    </w:p>
    <w:p w:rsidR="0077081E" w:rsidRDefault="0077081E" w:rsidP="00D31087">
      <w:pPr>
        <w:spacing w:after="0" w:line="276" w:lineRule="auto"/>
        <w:jc w:val="both"/>
        <w:rPr>
          <w:rFonts w:ascii="Times New Roman" w:hAnsi="Times New Roman" w:cs="Times New Roman"/>
          <w:sz w:val="24"/>
        </w:rPr>
      </w:pPr>
    </w:p>
    <w:p w:rsidR="00995707" w:rsidRDefault="00995707" w:rsidP="00D31087">
      <w:pPr>
        <w:spacing w:after="0" w:line="276" w:lineRule="auto"/>
        <w:jc w:val="both"/>
        <w:rPr>
          <w:rFonts w:ascii="Times New Roman" w:hAnsi="Times New Roman" w:cs="Times New Roman"/>
          <w:b/>
          <w:sz w:val="24"/>
        </w:rPr>
      </w:pPr>
      <w:r>
        <w:rPr>
          <w:rFonts w:ascii="Times New Roman" w:hAnsi="Times New Roman" w:cs="Times New Roman"/>
          <w:b/>
          <w:sz w:val="24"/>
        </w:rPr>
        <w:t xml:space="preserve">Hasil </w:t>
      </w:r>
      <w:r w:rsidR="00707F6D">
        <w:rPr>
          <w:rFonts w:ascii="Times New Roman" w:hAnsi="Times New Roman" w:cs="Times New Roman"/>
          <w:b/>
          <w:sz w:val="24"/>
        </w:rPr>
        <w:t>Penelitian</w:t>
      </w:r>
    </w:p>
    <w:p w:rsidR="0077081E" w:rsidRPr="00D31087" w:rsidRDefault="0077081E" w:rsidP="00D31087">
      <w:pPr>
        <w:spacing w:after="0"/>
        <w:jc w:val="both"/>
        <w:rPr>
          <w:rFonts w:ascii="Times New Roman" w:hAnsi="Times New Roman" w:cs="Times New Roman"/>
          <w:sz w:val="24"/>
          <w:szCs w:val="24"/>
        </w:rPr>
      </w:pPr>
      <w:r w:rsidRPr="00D31087">
        <w:rPr>
          <w:rFonts w:ascii="Times New Roman" w:hAnsi="Times New Roman" w:cs="Times New Roman"/>
          <w:sz w:val="24"/>
          <w:szCs w:val="24"/>
        </w:rPr>
        <w:tab/>
        <w:t>Dalam kerjasama yang dilakukan oleh pemerintah Lampung dan AFoCO dalam perbaikan hutan melalui peningkatan kesejahteraan masyarakat yang berada didekat hutan dengan menggunakan teknologi merupakan salah satu cara agar masyarakat dapat menjaga hutan yang berada disekitar mereka agar tidak terjadi deforestasi. Hal ini dilakukan karena hutan di Lampung telah mengalami deforestasi hingga 50%, sehingga diperlukan penjagaan hutan agar deforestasi tidak terjadi kembali. Dalam implementasi ini para petani juga diajarkan menggunakan teknologi GPS yang dapat digunakan untuk mengetahui luas wilayah serta dapat memetakan wilayah yang dimiliki oleh para petani dan wilayah yang merupakan hutan. Pemerintah Lampung dalam menjalan program dari AFoCO ini menunjuk KPH Batu Tegi untuk memilih kelompok tani yang membutuhkan pelatihan serta peningkatan kesejahteraan, kelompok tani yang dipilih kemudian adalah kelompok tani cempaka yang memiliki wilayah terluas dan berdekatan dengan hutan lindung.</w:t>
      </w: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 xml:space="preserve">Kelompok tani cempaka merupakan kelompok tani yang dibentuk untuk melakukan penjagaan hutan dan kelompok tani ini juga dibentuk sebagai wadah bagi masyarakat untuk menjual hasil tani mereka. Kelompok tani cempaka yang terpilih untuk melakukan implementasi ini memiliki berbagai masalah dalam melakukan pertanian karena wilayah mereka yang terlalu berdekatan dengan wilayah hutan lindung yaitu hutan lindung Way Waya. Selain itu kelompok tani tersebut tidak memiliki pengetahuan mengenai penggunaan teknologi dan pemanfaatan hutan tanpa harus melakukan pembukaan lahan melalui penebangan pohon dan perusakan lingkungan. Hal ini lah yang </w:t>
      </w:r>
      <w:r w:rsidRPr="00D31087">
        <w:rPr>
          <w:rFonts w:ascii="Times New Roman" w:hAnsi="Times New Roman" w:cs="Times New Roman"/>
          <w:sz w:val="24"/>
          <w:szCs w:val="24"/>
        </w:rPr>
        <w:lastRenderedPageBreak/>
        <w:t>membuat KPH Batu Tegi yang merupakan kesatuan pengelolaan hutan yang bertugas untuk menjaga hutan dan membantu masyarakat dalam melakukan pengelolaan hutan memilih kelompok tani cempaka untuk mengimplementasikan kerjasama tersebut diwilayah mereka.</w:t>
      </w:r>
    </w:p>
    <w:p w:rsidR="00D31087" w:rsidRDefault="00D31087" w:rsidP="00D31087">
      <w:pPr>
        <w:spacing w:after="0"/>
        <w:jc w:val="both"/>
        <w:rPr>
          <w:rFonts w:ascii="Times New Roman" w:hAnsi="Times New Roman" w:cs="Times New Roman"/>
          <w:b/>
          <w:sz w:val="24"/>
          <w:szCs w:val="24"/>
        </w:rPr>
      </w:pPr>
      <w:bookmarkStart w:id="0" w:name="_Toc105251577"/>
    </w:p>
    <w:p w:rsidR="0077081E" w:rsidRPr="00D31087" w:rsidRDefault="0077081E" w:rsidP="00D31087">
      <w:pPr>
        <w:spacing w:after="0"/>
        <w:jc w:val="both"/>
        <w:rPr>
          <w:rFonts w:ascii="Times New Roman" w:hAnsi="Times New Roman" w:cs="Times New Roman"/>
          <w:b/>
          <w:sz w:val="24"/>
          <w:szCs w:val="24"/>
        </w:rPr>
      </w:pPr>
      <w:r w:rsidRPr="00D31087">
        <w:rPr>
          <w:rFonts w:ascii="Times New Roman" w:hAnsi="Times New Roman" w:cs="Times New Roman"/>
          <w:b/>
          <w:sz w:val="24"/>
          <w:szCs w:val="24"/>
        </w:rPr>
        <w:t xml:space="preserve">Penggunaan </w:t>
      </w:r>
      <w:r w:rsidRPr="00D31087">
        <w:rPr>
          <w:rFonts w:ascii="Times New Roman" w:hAnsi="Times New Roman" w:cs="Times New Roman"/>
          <w:b/>
          <w:i/>
          <w:sz w:val="24"/>
          <w:szCs w:val="24"/>
        </w:rPr>
        <w:t>Global Positioning System</w:t>
      </w:r>
      <w:r w:rsidRPr="00D31087">
        <w:rPr>
          <w:rFonts w:ascii="Times New Roman" w:hAnsi="Times New Roman" w:cs="Times New Roman"/>
          <w:b/>
          <w:sz w:val="24"/>
          <w:szCs w:val="24"/>
        </w:rPr>
        <w:t xml:space="preserve"> (GPS) di Batu Tegi</w:t>
      </w:r>
      <w:bookmarkEnd w:id="0"/>
    </w:p>
    <w:p w:rsidR="0077081E" w:rsidRPr="00D31087" w:rsidRDefault="0077081E" w:rsidP="00D31087">
      <w:pPr>
        <w:spacing w:after="0"/>
        <w:jc w:val="both"/>
        <w:rPr>
          <w:rFonts w:ascii="Times New Roman" w:hAnsi="Times New Roman" w:cs="Times New Roman"/>
          <w:sz w:val="24"/>
          <w:szCs w:val="24"/>
        </w:rPr>
      </w:pPr>
      <w:r w:rsidRPr="00D31087">
        <w:rPr>
          <w:rFonts w:ascii="Times New Roman" w:hAnsi="Times New Roman" w:cs="Times New Roman"/>
          <w:sz w:val="24"/>
          <w:szCs w:val="24"/>
        </w:rPr>
        <w:tab/>
        <w:t>Dalam implementasi program yang dilakukan oleh AFoCO di KPH Batu Tegi, Lampung menunjukan hasil yang sangat baik dan positif bagi perkembangan indeks pembangunan manusia yang juga berimbas kepada kesejahteraan masyarakat yang berada di KPH Batu Tegi. Bahkan dalam wawancara, ibu Dona mengatakan bahwa AFoCO telah melakukan survei mengenai dampak implementasi program kepada kolompok tani cempaka, dan  dari hasil penilaian dampak kegiatan yang dilakukan kepada setiap responden dari kelompok tani hingga masyarakat menyatakan bahwa terdapat perbedaan setelah adanya pendampingan AFoCO dalam melakukan kegiatan usaha tani, baik dalam pemilihan jenis tanaman yang akan dibudidayakan, kegiatan penanaman, pemeliharaan tanaman, serta pola tanam yang menjadi lebih baik. Anggota kelompok tani juga menyatakan bahwa permasalahan mengenai tata batas lahan garapan dimasing-masing wilayah kelompok tani menjadi lebih jelas berkat adanya penggunaan teknologi GIS melalui GPS, hal ini membuat tidak adanya tumpang tindih kepemilikan lahan garapan</w:t>
      </w:r>
      <w:r w:rsidR="00D31087">
        <w:rPr>
          <w:rFonts w:ascii="Times New Roman" w:hAnsi="Times New Roman" w:cs="Times New Roman"/>
          <w:sz w:val="24"/>
          <w:szCs w:val="24"/>
        </w:rPr>
        <w:t xml:space="preserve"> (</w:t>
      </w:r>
      <w:r w:rsidR="00D31087" w:rsidRPr="00D31087">
        <w:rPr>
          <w:rFonts w:ascii="Times New Roman" w:hAnsi="Times New Roman" w:cs="Times New Roman"/>
          <w:sz w:val="24"/>
          <w:szCs w:val="24"/>
        </w:rPr>
        <w:t>Dona Octavia, Irma Yeny, Kirsfianti L. Ginoga. 2020</w:t>
      </w:r>
      <w:r w:rsidR="00D31087">
        <w:rPr>
          <w:rFonts w:ascii="Times New Roman" w:hAnsi="Times New Roman" w:cs="Times New Roman"/>
          <w:sz w:val="24"/>
          <w:szCs w:val="24"/>
        </w:rPr>
        <w:t>)</w:t>
      </w:r>
      <w:r w:rsidRPr="00D31087">
        <w:rPr>
          <w:rFonts w:ascii="Times New Roman" w:hAnsi="Times New Roman" w:cs="Times New Roman"/>
          <w:sz w:val="24"/>
          <w:szCs w:val="24"/>
        </w:rPr>
        <w:t>.</w:t>
      </w:r>
    </w:p>
    <w:p w:rsidR="00D31087" w:rsidRDefault="0077081E" w:rsidP="00D31087">
      <w:pPr>
        <w:spacing w:after="0"/>
        <w:jc w:val="both"/>
        <w:rPr>
          <w:rFonts w:ascii="Times New Roman" w:hAnsi="Times New Roman" w:cs="Times New Roman"/>
          <w:sz w:val="24"/>
          <w:szCs w:val="24"/>
        </w:rPr>
      </w:pPr>
      <w:r w:rsidRPr="00D31087">
        <w:rPr>
          <w:rFonts w:ascii="Times New Roman" w:hAnsi="Times New Roman" w:cs="Times New Roman"/>
          <w:sz w:val="24"/>
          <w:szCs w:val="24"/>
        </w:rPr>
        <w:t>Dalam implementasi program kerjasama yang dilakukan oleh kelompok tani cempaka yang ada di provnisi Lampung dengan AFoCO menurut teori kerjasama internasional merupakan kerjasama yang bertujuan untuk memperbaiki lingkungan serta dapat mensejahterakan masyarakat yang tinggal disekitar hutan. Hal ini dilakukan agar hutan tidak rusak dan juga dapat menghasilkan secara ekonomi bagi masyarakat yang tinggal disekitar hutan.</w:t>
      </w:r>
    </w:p>
    <w:p w:rsidR="00D31087"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Dalam konsep implementasi program  terdapat model kesesuaian untuk menjalankan atau mengimplementasikan sebuah program, model kesesuaian implementasi program ini ditunjukan oleh David C. Korten yang berintikan tiga elemen yang ada dalam pelaksanaan program yaitu program itu sendiri, pelaksanaan program, dan kelompok sasaran program. Implementasi program AFoCO di KPH Batu Tegi menunjukan pola sebagai berikut:</w:t>
      </w:r>
    </w:p>
    <w:p w:rsidR="0077081E" w:rsidRPr="00D31087" w:rsidRDefault="00D31087" w:rsidP="00D3108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Bagan </w:t>
      </w:r>
      <w:r w:rsidR="0077081E" w:rsidRPr="00D31087">
        <w:rPr>
          <w:rFonts w:ascii="Times New Roman" w:hAnsi="Times New Roman" w:cs="Times New Roman"/>
          <w:b/>
          <w:sz w:val="24"/>
          <w:szCs w:val="24"/>
        </w:rPr>
        <w:t>1</w:t>
      </w:r>
    </w:p>
    <w:p w:rsidR="0077081E" w:rsidRPr="00D31087" w:rsidRDefault="0077081E" w:rsidP="00D31087">
      <w:pPr>
        <w:spacing w:after="0"/>
        <w:jc w:val="center"/>
        <w:rPr>
          <w:rFonts w:ascii="Times New Roman" w:hAnsi="Times New Roman" w:cs="Times New Roman"/>
          <w:sz w:val="24"/>
          <w:szCs w:val="24"/>
        </w:rPr>
      </w:pPr>
      <w:r w:rsidRPr="00D31087">
        <w:rPr>
          <w:rFonts w:ascii="Times New Roman" w:hAnsi="Times New Roman" w:cs="Times New Roman"/>
          <w:sz w:val="24"/>
          <w:szCs w:val="24"/>
        </w:rPr>
        <w:t>Model Kesesuaian Implementasi Program AFoCO di KPH Batu Tegi</w:t>
      </w:r>
    </w:p>
    <w:p w:rsidR="0077081E" w:rsidRPr="00D31087" w:rsidRDefault="0077081E" w:rsidP="00D31087">
      <w:pPr>
        <w:spacing w:after="0"/>
        <w:jc w:val="center"/>
        <w:rPr>
          <w:rFonts w:ascii="Times New Roman" w:hAnsi="Times New Roman" w:cs="Times New Roman"/>
          <w:sz w:val="24"/>
          <w:szCs w:val="24"/>
        </w:rPr>
      </w:pPr>
      <w:r w:rsidRPr="00D31087">
        <w:rPr>
          <w:rFonts w:ascii="Times New Roman" w:hAnsi="Times New Roman" w:cs="Times New Roman"/>
          <w:noProof/>
          <w:sz w:val="24"/>
          <w:szCs w:val="24"/>
          <w:lang w:eastAsia="id-ID"/>
        </w:rPr>
        <w:drawing>
          <wp:inline distT="0" distB="0" distL="0" distR="0">
            <wp:extent cx="2700000" cy="1908000"/>
            <wp:effectExtent l="0" t="0" r="571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00" cy="1908000"/>
                    </a:xfrm>
                    <a:prstGeom prst="rect">
                      <a:avLst/>
                    </a:prstGeom>
                    <a:noFill/>
                    <a:ln>
                      <a:noFill/>
                    </a:ln>
                  </pic:spPr>
                </pic:pic>
              </a:graphicData>
            </a:graphic>
          </wp:inline>
        </w:drawing>
      </w:r>
    </w:p>
    <w:p w:rsidR="00D31087" w:rsidRPr="00D31087" w:rsidRDefault="00D31087" w:rsidP="00D31087">
      <w:pPr>
        <w:spacing w:after="0"/>
        <w:jc w:val="both"/>
        <w:rPr>
          <w:rFonts w:ascii="Times New Roman" w:hAnsi="Times New Roman" w:cs="Times New Roman"/>
          <w:sz w:val="20"/>
          <w:szCs w:val="24"/>
        </w:rPr>
      </w:pPr>
      <w:r>
        <w:rPr>
          <w:rFonts w:ascii="Times New Roman" w:hAnsi="Times New Roman" w:cs="Times New Roman"/>
          <w:sz w:val="20"/>
          <w:szCs w:val="24"/>
        </w:rPr>
        <w:t>Sumber: Diolah</w:t>
      </w: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lastRenderedPageBreak/>
        <w:t xml:space="preserve">Dalam bagan tersebut menunjukan bahwa program AFoCO di implementasikan berdasarkan tugas dengan output berupa pemanfaatan hutan, dengan organisasi yang menjalankan adalah KPH Batu Tegi dan memutuskan berdasarkan kompetensi nya kelompok tani cempaka berhak menjalankan program tersebut diwilayah mereka dengan melihat kebutuhan serta tuntuan (masalah) yang terjadi diwilayah tersebut. </w:t>
      </w: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Pada bagan juga menjelaskan bahwa AFoCO yang memiliki program memiliki output berupa pemnafaatan hutan dengan tugas yaitu pengembangan demplot agroforesti, pengembangan digital marketing, dan bantuan pengelolaan hasil tani menggunakan teknologi. Untuk dapat menjalankan tugas serta output tersebut AFoCO membutuhkan organisasi KPH Batu Tegi yang dapat menunjukan pemanfaat berdasarkan kompetensi dan keputusan dari organisasi yaitu kelompok tani cempaka yang memiliki kebutuhan serta tuntutan untuk memperbaiki kesejahteraan masyarakat desa dan informasi mengenai pemanfaatan hutan tanpa merusak hutan.</w:t>
      </w: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Program AFoCO berhasil dilaksanakan diwilayah tersebut karena memenuhi kriteria kesesuaian yang dibutuhkan dalam implementasi program yaitu, Pertama, memiliki kesesuaian antara program dengan pemanfaat, yaitu kesesuaian antara apa yang ditawarkan oleh program dengan apa yang dibutuhkan oleh kelompok tani cempaka sebagai pemanfaat. Kedua, kesesuaian antara program dengan organisasi pelaksana yaitu KPH Batu Tegi. Ketiga, kesesuaian antara kelompok pemanfaat dengan organisasi pelaksana, yaitu kesesuaian antara syarat yang diputuskan organisasi untuk dapat memperoleh output program. Setelah tercapainya kesesuaian tersebut maka implementasi progam AFoCO dapat melewati 3 pilar atau tahapan yaitu:</w:t>
      </w: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Pengorganisasian, merupakan penunjukan sumber daya manusia yang kompeten dan berkualitas. Sehingga dalam pilar ini atau tahapan ini implementasi program yang dilakukan adalah penunjukan kelompok tani cempaka oleh KPH Batu Tegi dalam menjalankan atau mengimplementasikan program tersebut sesuai dengan kemampuan dan kebutuhan program tersebut, hal ini dilakukan agar program tersebut dalam berjalan dengan baik karena memiliki SDM yang berkualitas.</w:t>
      </w: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Interpretasi, yang dilaksanakan melalui pelatihan sebelum dijalankannya program kerjasama tersebut sehingga kelompok tani cempaka yang melaksanakan program tersebut dapat menjalankannya sesuai dengan petunjuk teknis dan petunjuk pelaksana</w:t>
      </w:r>
    </w:p>
    <w:p w:rsidR="0077081E" w:rsidRPr="00D31087" w:rsidRDefault="0077081E" w:rsidP="00D31087">
      <w:pPr>
        <w:spacing w:after="0"/>
        <w:jc w:val="both"/>
        <w:rPr>
          <w:rFonts w:ascii="Times New Roman" w:hAnsi="Times New Roman" w:cs="Times New Roman"/>
          <w:sz w:val="24"/>
          <w:szCs w:val="24"/>
        </w:rPr>
      </w:pPr>
      <w:r w:rsidRPr="00D31087">
        <w:rPr>
          <w:rFonts w:ascii="Times New Roman" w:hAnsi="Times New Roman" w:cs="Times New Roman"/>
          <w:sz w:val="24"/>
          <w:szCs w:val="24"/>
        </w:rPr>
        <w:t>Penunjukan kelompok tani cempaka sebagai organisasi yang melakukan atau yang mengimplementasikan program dari AFoCO.</w:t>
      </w: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Sebelum dijalankannya program GIS diperlukan pelatihan penggunaan GIS untuk pemetaan areal hutan bagi staf KPH Batu Tegi, dan dinas kehutanan provinsi Lampung, yang akan menjadi pendamping bagi kelompok tani Cempaka. Penerapan pelatihan ini juga dilakukan bersama fasilitator dari AFoCO yang melihat setiap kinerja dari setiap bagian dari KPH, Dinas dan Kelompok Tani, dalam penerapan ini kelompok tani yang terlibat sebanyak 30-35 orang yang diberikan pelatihan dengan materi konsep dasar penggunaan GIS yang lebih sederhana yaitu GPS mengenai pengukuran area, prosedur kerja GPS dan sistem koordinat, serta penggunaan kompas, pemberian materi pemetaan, teknik pengukuran jarak, arah dan kemiringan.</w:t>
      </w: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 xml:space="preserve">Setiap anggota kelompok tani juga melakukan praktik lapangan penggunaan GPS yang meliputi pengambilan titik batas antara setiap blok di area hutan, melakukan pengambilan titik koordinat sepanjang bats luar hutan, melakukan survei potensi yang </w:t>
      </w:r>
      <w:r w:rsidRPr="00D31087">
        <w:rPr>
          <w:rFonts w:ascii="Times New Roman" w:hAnsi="Times New Roman" w:cs="Times New Roman"/>
          <w:sz w:val="24"/>
          <w:szCs w:val="24"/>
        </w:rPr>
        <w:lastRenderedPageBreak/>
        <w:t>ada di kawasan hutan dengan mengambil koordinat yang memiliki potensi hasil hutan seperti pohon dan tumbuhan yang dapat digunakan untuk pengelolaan lebih lanjut seperti membuat rotan, obat dan pakan</w:t>
      </w:r>
      <w:r w:rsidR="006C78B7">
        <w:rPr>
          <w:rFonts w:ascii="Times New Roman" w:hAnsi="Times New Roman" w:cs="Times New Roman"/>
          <w:sz w:val="24"/>
          <w:szCs w:val="24"/>
        </w:rPr>
        <w:t xml:space="preserve"> (</w:t>
      </w:r>
      <w:r w:rsidR="006C78B7" w:rsidRPr="006C78B7">
        <w:rPr>
          <w:rFonts w:ascii="Times New Roman" w:hAnsi="Times New Roman" w:cs="Times New Roman"/>
          <w:sz w:val="24"/>
          <w:szCs w:val="24"/>
        </w:rPr>
        <w:t>Dona Octavia, Irma Yeny, Kirsfianti L. Ginoga. 2020</w:t>
      </w:r>
      <w:r w:rsidR="006C78B7">
        <w:rPr>
          <w:rFonts w:ascii="Times New Roman" w:hAnsi="Times New Roman" w:cs="Times New Roman"/>
          <w:sz w:val="24"/>
          <w:szCs w:val="24"/>
        </w:rPr>
        <w:t>)</w:t>
      </w:r>
      <w:r w:rsidRPr="00D31087">
        <w:rPr>
          <w:rFonts w:ascii="Times New Roman" w:hAnsi="Times New Roman" w:cs="Times New Roman"/>
          <w:sz w:val="24"/>
          <w:szCs w:val="24"/>
        </w:rPr>
        <w:t>. Berikut praktik lapangan yang dilakukan kelompok tani cempaka:</w:t>
      </w:r>
    </w:p>
    <w:p w:rsidR="0077081E" w:rsidRPr="00D31087" w:rsidRDefault="00D31087" w:rsidP="00D31087">
      <w:pPr>
        <w:spacing w:after="0"/>
        <w:jc w:val="center"/>
        <w:rPr>
          <w:rFonts w:ascii="Times New Roman" w:hAnsi="Times New Roman" w:cs="Times New Roman"/>
          <w:b/>
          <w:sz w:val="24"/>
          <w:szCs w:val="24"/>
        </w:rPr>
      </w:pPr>
      <w:r w:rsidRPr="00D31087">
        <w:rPr>
          <w:rFonts w:ascii="Times New Roman" w:hAnsi="Times New Roman" w:cs="Times New Roman"/>
          <w:b/>
          <w:sz w:val="24"/>
          <w:szCs w:val="24"/>
        </w:rPr>
        <w:t>Gambar 2</w:t>
      </w:r>
    </w:p>
    <w:p w:rsidR="0077081E" w:rsidRPr="00D31087" w:rsidRDefault="0077081E" w:rsidP="00D31087">
      <w:pPr>
        <w:spacing w:after="0"/>
        <w:jc w:val="center"/>
        <w:rPr>
          <w:rFonts w:ascii="Times New Roman" w:hAnsi="Times New Roman" w:cs="Times New Roman"/>
          <w:sz w:val="24"/>
          <w:szCs w:val="24"/>
        </w:rPr>
      </w:pPr>
      <w:r w:rsidRPr="00D31087">
        <w:rPr>
          <w:rFonts w:ascii="Times New Roman" w:hAnsi="Times New Roman" w:cs="Times New Roman"/>
          <w:sz w:val="24"/>
          <w:szCs w:val="24"/>
        </w:rPr>
        <w:t>Praktik Lapangan Penggunaan GPS</w:t>
      </w:r>
    </w:p>
    <w:p w:rsidR="0077081E" w:rsidRPr="00D31087" w:rsidRDefault="0077081E" w:rsidP="00D31087">
      <w:pPr>
        <w:spacing w:after="0"/>
        <w:jc w:val="center"/>
        <w:rPr>
          <w:rFonts w:ascii="Times New Roman" w:hAnsi="Times New Roman" w:cs="Times New Roman"/>
          <w:sz w:val="24"/>
          <w:szCs w:val="24"/>
        </w:rPr>
      </w:pPr>
      <w:r w:rsidRPr="00D31087">
        <w:rPr>
          <w:rFonts w:ascii="Times New Roman" w:hAnsi="Times New Roman" w:cs="Times New Roman"/>
          <w:noProof/>
          <w:sz w:val="24"/>
          <w:szCs w:val="24"/>
          <w:lang w:eastAsia="id-ID"/>
        </w:rPr>
        <w:drawing>
          <wp:inline distT="0" distB="0" distL="0" distR="0">
            <wp:extent cx="1908000" cy="1260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08000" cy="1260000"/>
                    </a:xfrm>
                    <a:prstGeom prst="rect">
                      <a:avLst/>
                    </a:prstGeom>
                    <a:noFill/>
                    <a:ln>
                      <a:noFill/>
                    </a:ln>
                  </pic:spPr>
                </pic:pic>
              </a:graphicData>
            </a:graphic>
          </wp:inline>
        </w:drawing>
      </w:r>
    </w:p>
    <w:p w:rsidR="0077081E" w:rsidRPr="00D31087" w:rsidRDefault="0077081E" w:rsidP="00D31087">
      <w:pPr>
        <w:spacing w:after="0"/>
        <w:jc w:val="both"/>
        <w:rPr>
          <w:rFonts w:ascii="Times New Roman" w:hAnsi="Times New Roman" w:cs="Times New Roman"/>
          <w:sz w:val="20"/>
          <w:szCs w:val="24"/>
        </w:rPr>
      </w:pPr>
      <w:r w:rsidRPr="00D31087">
        <w:rPr>
          <w:rFonts w:ascii="Times New Roman" w:hAnsi="Times New Roman" w:cs="Times New Roman"/>
          <w:sz w:val="20"/>
          <w:szCs w:val="24"/>
        </w:rPr>
        <w:t>Sumber: Dona Octavia, Irma Yeny, Kirsfianti L. Ginoga. 2020. Pengelolaan Hutan Secara Partisipatif Menuju KPH Hijau Untuk Mendukung Tujuan Pembangunan Berkelanjutan. Halaman 16</w:t>
      </w:r>
    </w:p>
    <w:p w:rsidR="0077081E" w:rsidRPr="00D31087" w:rsidRDefault="0077081E" w:rsidP="00D31087">
      <w:pPr>
        <w:spacing w:after="0"/>
        <w:jc w:val="both"/>
        <w:rPr>
          <w:rFonts w:ascii="Times New Roman" w:hAnsi="Times New Roman" w:cs="Times New Roman"/>
          <w:sz w:val="24"/>
          <w:szCs w:val="24"/>
        </w:rPr>
      </w:pP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Pada gambar diatas menunjukan kelompok tani yang sedang melakukan pemetaan titik koordinat menggunakan GPS bersama pihak KPH Batu Tegi dan juga fasilitator.</w:t>
      </w:r>
    </w:p>
    <w:p w:rsidR="0077081E" w:rsidRPr="00D31087" w:rsidRDefault="0077081E" w:rsidP="00D31087">
      <w:pPr>
        <w:spacing w:after="0"/>
        <w:jc w:val="both"/>
        <w:rPr>
          <w:rFonts w:ascii="Times New Roman" w:hAnsi="Times New Roman" w:cs="Times New Roman"/>
          <w:sz w:val="24"/>
          <w:szCs w:val="24"/>
        </w:rPr>
      </w:pPr>
      <w:r w:rsidRPr="00D31087">
        <w:rPr>
          <w:rFonts w:ascii="Times New Roman" w:hAnsi="Times New Roman" w:cs="Times New Roman"/>
          <w:sz w:val="24"/>
          <w:szCs w:val="24"/>
        </w:rPr>
        <w:t>Selain itu setiap anggota kelompok tani diajari cara untuk melakukan uplod hasil pengukuran dari GPS ke laptop dan mempresentasikan hasil dari praktik lapangan yang dilakukan dan juga belajar untuk membuat peta dikerta milimeter berdasarkan titik hasil pengukuran menggunakan GPS. Berikut presentasi yang dilakukan:</w:t>
      </w:r>
    </w:p>
    <w:p w:rsidR="0077081E" w:rsidRPr="00D31087" w:rsidRDefault="006C78B7" w:rsidP="00D31087">
      <w:pPr>
        <w:spacing w:after="0"/>
        <w:jc w:val="center"/>
        <w:rPr>
          <w:rFonts w:ascii="Times New Roman" w:hAnsi="Times New Roman" w:cs="Times New Roman"/>
          <w:b/>
          <w:sz w:val="24"/>
          <w:szCs w:val="24"/>
        </w:rPr>
      </w:pPr>
      <w:r>
        <w:rPr>
          <w:rFonts w:ascii="Times New Roman" w:hAnsi="Times New Roman" w:cs="Times New Roman"/>
          <w:b/>
          <w:sz w:val="24"/>
          <w:szCs w:val="24"/>
        </w:rPr>
        <w:t>Gambar 3</w:t>
      </w:r>
    </w:p>
    <w:p w:rsidR="0077081E" w:rsidRPr="00D31087" w:rsidRDefault="0077081E" w:rsidP="00D31087">
      <w:pPr>
        <w:spacing w:after="0"/>
        <w:jc w:val="center"/>
        <w:rPr>
          <w:rFonts w:ascii="Times New Roman" w:hAnsi="Times New Roman" w:cs="Times New Roman"/>
          <w:sz w:val="24"/>
          <w:szCs w:val="24"/>
        </w:rPr>
      </w:pPr>
      <w:r w:rsidRPr="00D31087">
        <w:rPr>
          <w:rFonts w:ascii="Times New Roman" w:hAnsi="Times New Roman" w:cs="Times New Roman"/>
          <w:sz w:val="24"/>
          <w:szCs w:val="24"/>
        </w:rPr>
        <w:t>Presentasi Kelompok Tani Cempaka</w:t>
      </w:r>
    </w:p>
    <w:p w:rsidR="0077081E" w:rsidRPr="00D31087" w:rsidRDefault="0077081E" w:rsidP="00D31087">
      <w:pPr>
        <w:spacing w:after="0"/>
        <w:jc w:val="center"/>
        <w:rPr>
          <w:rFonts w:ascii="Times New Roman" w:hAnsi="Times New Roman" w:cs="Times New Roman"/>
          <w:sz w:val="24"/>
          <w:szCs w:val="24"/>
        </w:rPr>
      </w:pPr>
      <w:r w:rsidRPr="00D31087">
        <w:rPr>
          <w:rFonts w:ascii="Times New Roman" w:hAnsi="Times New Roman" w:cs="Times New Roman"/>
          <w:noProof/>
          <w:sz w:val="24"/>
          <w:szCs w:val="24"/>
          <w:lang w:eastAsia="id-ID"/>
        </w:rPr>
        <w:drawing>
          <wp:inline distT="0" distB="0" distL="0" distR="0">
            <wp:extent cx="2016000" cy="1296000"/>
            <wp:effectExtent l="0" t="0" r="381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16000" cy="1296000"/>
                    </a:xfrm>
                    <a:prstGeom prst="rect">
                      <a:avLst/>
                    </a:prstGeom>
                    <a:noFill/>
                    <a:ln>
                      <a:noFill/>
                    </a:ln>
                  </pic:spPr>
                </pic:pic>
              </a:graphicData>
            </a:graphic>
          </wp:inline>
        </w:drawing>
      </w:r>
    </w:p>
    <w:p w:rsidR="0077081E" w:rsidRPr="00D31087" w:rsidRDefault="0077081E" w:rsidP="00D31087">
      <w:pPr>
        <w:spacing w:after="0"/>
        <w:jc w:val="both"/>
        <w:rPr>
          <w:rFonts w:ascii="Times New Roman" w:hAnsi="Times New Roman" w:cs="Times New Roman"/>
          <w:sz w:val="20"/>
          <w:szCs w:val="24"/>
        </w:rPr>
      </w:pPr>
      <w:r w:rsidRPr="00D31087">
        <w:rPr>
          <w:rFonts w:ascii="Times New Roman" w:hAnsi="Times New Roman" w:cs="Times New Roman"/>
          <w:sz w:val="20"/>
          <w:szCs w:val="24"/>
        </w:rPr>
        <w:t>Sumber: Dona Octavia, Irma Yeny, Kirsfianti L. Ginoga. 2020. Pengelolaan Hutan Secara Partisipatif Menuju KPH Hijau Untuk Mendukung Tujuan Pembangunan Berkelanjutan. Halaman 16</w:t>
      </w:r>
    </w:p>
    <w:p w:rsidR="0077081E" w:rsidRPr="00D31087" w:rsidRDefault="0077081E" w:rsidP="00D31087">
      <w:pPr>
        <w:spacing w:after="0"/>
        <w:jc w:val="both"/>
        <w:rPr>
          <w:rFonts w:ascii="Times New Roman" w:hAnsi="Times New Roman" w:cs="Times New Roman"/>
          <w:sz w:val="24"/>
          <w:szCs w:val="24"/>
        </w:rPr>
      </w:pP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Pada gambar diatas menunjukan salah satu ketua pada kelompok tani munjukan titik koordinat batas hutan dan juga titik koordinat dari setiap lahan hutan yang masuk dalam kelompok tani cempaka.</w:t>
      </w:r>
    </w:p>
    <w:p w:rsidR="0077081E"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Penerapan atau Aplikasi, yang dijalankan oleh kelompok tani cempaka telah sesuai dengan tujuan program tersebut, bahkan dalam penerapannya setiap anggota kelompok menunjukan tingkap partisipasi yang kuat. Yaitu pembangunan demplot Agroforesti, pengembangan digital marketing, dan bantuan pengelolaan hasil tani menggunakan teknologi.</w:t>
      </w:r>
    </w:p>
    <w:p w:rsidR="006C78B7" w:rsidRDefault="006C78B7" w:rsidP="00D31087">
      <w:pPr>
        <w:spacing w:after="0"/>
        <w:ind w:firstLine="720"/>
        <w:jc w:val="both"/>
        <w:rPr>
          <w:rFonts w:ascii="Times New Roman" w:hAnsi="Times New Roman" w:cs="Times New Roman"/>
          <w:sz w:val="24"/>
          <w:szCs w:val="24"/>
        </w:rPr>
      </w:pPr>
    </w:p>
    <w:p w:rsidR="0077081E" w:rsidRPr="00D31087" w:rsidRDefault="0077081E" w:rsidP="00D31087">
      <w:pPr>
        <w:spacing w:after="0"/>
        <w:jc w:val="both"/>
        <w:rPr>
          <w:rFonts w:ascii="Times New Roman" w:hAnsi="Times New Roman" w:cs="Times New Roman"/>
          <w:b/>
          <w:sz w:val="24"/>
          <w:szCs w:val="24"/>
        </w:rPr>
      </w:pPr>
      <w:bookmarkStart w:id="1" w:name="_Toc105251578"/>
      <w:r w:rsidRPr="00D31087">
        <w:rPr>
          <w:rFonts w:ascii="Times New Roman" w:hAnsi="Times New Roman" w:cs="Times New Roman"/>
          <w:b/>
          <w:sz w:val="24"/>
          <w:szCs w:val="24"/>
        </w:rPr>
        <w:t>Pembangunan Demplot Agroforesti</w:t>
      </w:r>
      <w:bookmarkEnd w:id="1"/>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 xml:space="preserve">Dalam kerjasama ini yang utama dilakukan adalah penanaman seluas 10 ha di areal Kemitraan kehutanan Cempaka KPHL Batutegi Resort Way Waya Register 22 desa </w:t>
      </w:r>
      <w:r w:rsidRPr="00D31087">
        <w:rPr>
          <w:rFonts w:ascii="Times New Roman" w:hAnsi="Times New Roman" w:cs="Times New Roman"/>
          <w:sz w:val="24"/>
          <w:szCs w:val="24"/>
        </w:rPr>
        <w:lastRenderedPageBreak/>
        <w:t>Sumber Bandung, Kecamatan Pagelaran, Kabupaten Pringsewu, Lampung. Berdasarkan hasil dari Focus Group Discussion (FGD) atau musyawarah bersama kelompok tani Cempaka, menyepakati jenis tanaman yang ditanami adalah pala (Myristica fragrans), cengkeh (Syzygium aromaticum), cempaka (Michelia champaca), kemiri (Aleurites moluccana), damar (Shorea javanica), manggis (Garcinia mangostana), maja (Crescentia cujete), Gliricide (Gliricidia sepium) dan pisang (Musa Sp) dengan tanaman semusim jahe (Zingiber officinale), temulawak (Curcuma zanthorrhiza), Sereh (Cymbopogon nardus) dan lada perdu (Piper albi). Kegiatan penanaman dilakukan menggunakan pola partisipasi dan insentif</w:t>
      </w:r>
      <w:r w:rsidR="006C78B7">
        <w:rPr>
          <w:rFonts w:ascii="Times New Roman" w:hAnsi="Times New Roman" w:cs="Times New Roman"/>
          <w:sz w:val="24"/>
          <w:szCs w:val="24"/>
        </w:rPr>
        <w:t xml:space="preserve"> (</w:t>
      </w:r>
      <w:r w:rsidR="006C78B7" w:rsidRPr="006C78B7">
        <w:rPr>
          <w:rFonts w:ascii="Times New Roman" w:hAnsi="Times New Roman" w:cs="Times New Roman"/>
          <w:sz w:val="24"/>
          <w:szCs w:val="24"/>
        </w:rPr>
        <w:t>Dona Octavia, Irma Yeny, Kirsfianti L. Ginoga. 2020</w:t>
      </w:r>
      <w:r w:rsidR="006C78B7">
        <w:rPr>
          <w:rFonts w:ascii="Times New Roman" w:hAnsi="Times New Roman" w:cs="Times New Roman"/>
          <w:sz w:val="24"/>
          <w:szCs w:val="24"/>
        </w:rPr>
        <w:t>)</w:t>
      </w:r>
      <w:r w:rsidRPr="00D31087">
        <w:rPr>
          <w:rFonts w:ascii="Times New Roman" w:hAnsi="Times New Roman" w:cs="Times New Roman"/>
          <w:sz w:val="24"/>
          <w:szCs w:val="24"/>
        </w:rPr>
        <w:t>.</w:t>
      </w:r>
    </w:p>
    <w:p w:rsidR="0077081E" w:rsidRPr="00D31087" w:rsidRDefault="0077081E" w:rsidP="00D3108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Dengan tujuan penanamannya adalah meningkatkan kapasitas kelompok tani dalam mengelola hutan, meningkatkan produktivitas hutan, serta sekaligus meningkatkan pendapatan dan kesejahteraan petani. Selain itu, kegiatan penanaman ini tidak hanya berupa penambahan jumlah luas tutupan lahan, namun juga untuk meningkatkan modal sosial kelompok tani sehingga tercapai kemandirian kelompok sebagai faktor pendukung dalam penanaman dan usaha perhutanan sosial selanjutnya. Tujuan kegiatan pembangunan demplot agroforestri adalah untuk menambah jumlah tanaman kehutanan dan tanaman penghasil dari Hasil hutan bukan kayu (HHBK) sebagai upaya meningkatkan tutupan lahan di areal Kemitraan Kehutanan Cempaka KPHL Batutegi, Pringsewu, Lampung. Kegiatan ini juga bertujuan untuk memberdayakan masyarakat dan meningkatkan partisipasi masyarakat dalam penanaman untuk menjamin kelestarian pemanfaatan hasil hutan non kayu, penanaman ini dilakukan pada tanggal 15 – 20 Januari 2018</w:t>
      </w:r>
      <w:r w:rsidR="006C78B7">
        <w:rPr>
          <w:rFonts w:ascii="Times New Roman" w:hAnsi="Times New Roman" w:cs="Times New Roman"/>
          <w:sz w:val="24"/>
          <w:szCs w:val="24"/>
        </w:rPr>
        <w:t xml:space="preserve"> (</w:t>
      </w:r>
      <w:r w:rsidR="006C78B7" w:rsidRPr="006C78B7">
        <w:rPr>
          <w:rFonts w:ascii="Times New Roman" w:hAnsi="Times New Roman" w:cs="Times New Roman"/>
          <w:sz w:val="24"/>
          <w:szCs w:val="24"/>
        </w:rPr>
        <w:t>Dona Octavia, Irma Yeny, Kirsfianti L. Ginoga. 2020</w:t>
      </w:r>
      <w:r w:rsidRPr="00D31087">
        <w:rPr>
          <w:rFonts w:ascii="Times New Roman" w:hAnsi="Times New Roman" w:cs="Times New Roman"/>
          <w:sz w:val="24"/>
          <w:szCs w:val="24"/>
        </w:rPr>
        <w:t xml:space="preserve">. </w:t>
      </w: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Dalam kerjasama penanaman ini AFoCO membantu menyediakan bibit, pupuk, ajir, herbisida, pestisida dan tanaman pelindung. Sedangkan kelompok tani berperan dalam kegiatan penanaman dengan menanam dan memelihara tanaman hasil penanaman. Partisipasi kelompok tani Cempaka pada saat evaluasi bulan Februari 2019 cukup meningkat. Hal ini dicirikan dengan kondisi demplot penanaman yang baik. Demplot penanaman terlihat lebih terawat. Bila terdapat tanaman yang mati, petani segera melakukan penyulaman dengan bibit yang dibeli secara pribadi. Anggota kelompok tani Kemitraan Kehutanan Cempaka di KPHL Batutegi, Pringsewu umumnya sudah mengetahui dan mampu melakukan teknik penanaman dengan model agroforestri, pemetaan posisi tanaman dengan GPS, pemeliharaan dan evaluasi pertumbuhan tanaman. Berikut ini tanaman yang di tanam oleh kelompok tani Cempaka:</w:t>
      </w:r>
    </w:p>
    <w:p w:rsidR="0077081E" w:rsidRPr="006C78B7" w:rsidRDefault="006C78B7" w:rsidP="006C78B7">
      <w:pPr>
        <w:spacing w:after="0"/>
        <w:jc w:val="center"/>
        <w:rPr>
          <w:rFonts w:ascii="Times New Roman" w:hAnsi="Times New Roman" w:cs="Times New Roman"/>
          <w:b/>
          <w:sz w:val="24"/>
          <w:szCs w:val="24"/>
        </w:rPr>
      </w:pPr>
      <w:r w:rsidRPr="006C78B7">
        <w:rPr>
          <w:rFonts w:ascii="Times New Roman" w:hAnsi="Times New Roman" w:cs="Times New Roman"/>
          <w:b/>
          <w:sz w:val="24"/>
          <w:szCs w:val="24"/>
        </w:rPr>
        <w:t>Gambar 4</w:t>
      </w:r>
    </w:p>
    <w:p w:rsidR="0077081E" w:rsidRPr="00D31087" w:rsidRDefault="0077081E" w:rsidP="006C78B7">
      <w:pPr>
        <w:spacing w:after="0"/>
        <w:jc w:val="center"/>
        <w:rPr>
          <w:rFonts w:ascii="Times New Roman" w:hAnsi="Times New Roman" w:cs="Times New Roman"/>
          <w:sz w:val="24"/>
          <w:szCs w:val="24"/>
        </w:rPr>
      </w:pPr>
      <w:r w:rsidRPr="00D31087">
        <w:rPr>
          <w:rFonts w:ascii="Times New Roman" w:hAnsi="Times New Roman" w:cs="Times New Roman"/>
          <w:sz w:val="24"/>
          <w:szCs w:val="24"/>
        </w:rPr>
        <w:t>Tanaman yang di Tanam Oleh Kelompok Tani Cempaka</w:t>
      </w:r>
    </w:p>
    <w:p w:rsidR="0077081E" w:rsidRPr="00D31087" w:rsidRDefault="0077081E" w:rsidP="00D31087">
      <w:pPr>
        <w:spacing w:after="0"/>
        <w:jc w:val="both"/>
        <w:rPr>
          <w:rFonts w:ascii="Times New Roman" w:hAnsi="Times New Roman" w:cs="Times New Roman"/>
          <w:sz w:val="24"/>
          <w:szCs w:val="24"/>
        </w:rPr>
      </w:pPr>
      <w:r w:rsidRPr="00D31087">
        <w:rPr>
          <w:rFonts w:ascii="Times New Roman" w:hAnsi="Times New Roman" w:cs="Times New Roman"/>
          <w:noProof/>
          <w:sz w:val="24"/>
          <w:szCs w:val="24"/>
          <w:lang w:eastAsia="id-ID"/>
        </w:rPr>
        <w:drawing>
          <wp:inline distT="0" distB="0" distL="0" distR="0">
            <wp:extent cx="5038725" cy="1285875"/>
            <wp:effectExtent l="0" t="0" r="952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725" cy="1285875"/>
                    </a:xfrm>
                    <a:prstGeom prst="rect">
                      <a:avLst/>
                    </a:prstGeom>
                    <a:noFill/>
                    <a:ln>
                      <a:noFill/>
                    </a:ln>
                  </pic:spPr>
                </pic:pic>
              </a:graphicData>
            </a:graphic>
          </wp:inline>
        </w:drawing>
      </w:r>
    </w:p>
    <w:p w:rsidR="0077081E" w:rsidRPr="006C78B7" w:rsidRDefault="0077081E" w:rsidP="00D31087">
      <w:pPr>
        <w:spacing w:after="0"/>
        <w:jc w:val="both"/>
        <w:rPr>
          <w:rFonts w:ascii="Times New Roman" w:hAnsi="Times New Roman" w:cs="Times New Roman"/>
          <w:sz w:val="20"/>
          <w:szCs w:val="24"/>
        </w:rPr>
      </w:pPr>
      <w:r w:rsidRPr="006C78B7">
        <w:rPr>
          <w:rFonts w:ascii="Times New Roman" w:hAnsi="Times New Roman" w:cs="Times New Roman"/>
          <w:sz w:val="20"/>
          <w:szCs w:val="24"/>
        </w:rPr>
        <w:t>Sumber: Danu dan Dona Octavia. 2020. Pembangunan Demplot Agroforestri Di Kphl Batutegi Lampung (Establishment of Agroforestry Plotsat Cempaka Forestry Partnership in Batutegi Forest Management Unit, Lampung Province). Vol. 3. No. 1</w:t>
      </w:r>
    </w:p>
    <w:p w:rsidR="0077081E" w:rsidRPr="00D31087" w:rsidRDefault="0077081E" w:rsidP="00D31087">
      <w:pPr>
        <w:spacing w:after="0"/>
        <w:jc w:val="both"/>
        <w:rPr>
          <w:rFonts w:ascii="Times New Roman" w:hAnsi="Times New Roman" w:cs="Times New Roman"/>
          <w:sz w:val="24"/>
          <w:szCs w:val="24"/>
        </w:rPr>
      </w:pP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Pada gambar diatas menunjukan kelompok tani yang sedang melakukan pengukuran tinggi terhadap tanaman yang ditanam melalui kerjasama dengan AFoCO.</w:t>
      </w: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Jumlah kelompok tani yang terlibat dalam kegiatan ini sebanyak 6 kelompok yaitu I. Cempaka putih (Ketua: Pak Dimas), II. Cempaka Kuning (Ketua: Sunarya), III. Cempaka Asih (Ketua: Pak Arif), IV. Cempaka Agung (Ketua: pak Sudarmawan), V. Galih Cempaka (Pak Imron), VI. Cempaka Madu (Ketua: Pak Arif)</w:t>
      </w:r>
      <w:r w:rsidR="006C78B7">
        <w:rPr>
          <w:rFonts w:ascii="Times New Roman" w:hAnsi="Times New Roman" w:cs="Times New Roman"/>
          <w:sz w:val="24"/>
          <w:szCs w:val="24"/>
        </w:rPr>
        <w:t xml:space="preserve"> </w:t>
      </w:r>
      <w:r w:rsidR="006C78B7" w:rsidRPr="006C78B7">
        <w:rPr>
          <w:rFonts w:ascii="Times New Roman" w:hAnsi="Times New Roman" w:cs="Times New Roman"/>
          <w:sz w:val="24"/>
          <w:szCs w:val="24"/>
        </w:rPr>
        <w:t>Dona Octavia, Irma Yeny, Kirsfianti L. Ginoga. 2020</w:t>
      </w:r>
      <w:r w:rsidR="006C78B7">
        <w:rPr>
          <w:rFonts w:ascii="Times New Roman" w:hAnsi="Times New Roman" w:cs="Times New Roman"/>
          <w:sz w:val="24"/>
          <w:szCs w:val="24"/>
        </w:rPr>
        <w:t>)</w:t>
      </w:r>
      <w:r w:rsidRPr="00D31087">
        <w:rPr>
          <w:rFonts w:ascii="Times New Roman" w:hAnsi="Times New Roman" w:cs="Times New Roman"/>
          <w:sz w:val="24"/>
          <w:szCs w:val="24"/>
        </w:rPr>
        <w:t>.</w:t>
      </w: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Kelembagaan kelompok tani Cempaka dinilai sudah mulai kuat setelah dilakukannya kerjasama, semua kegiatan dilakukan oleh kelompok tani yang dipimpin oleh ketua kelompok tani dan dikoordinir oleh Ketua Gabungan Kelompok Tani (Gapoktan) (Pak Dimas). Pendamping dan bimbingan teknis di lapangan dilakukan oleh Koordinator lapangan dari KPHL Batutegi. Untuk menjaga dan menguatkan kelembagaan kelompok tani, dilakukan pertemuan-pertemuan rutin antara anggota kelompok tani, ketua kelompok tani, ketua gabungan kelompok tani, dan kordinator lapangan. Pertemuan ini bertujuan untuk menjaga komunikasi antar kelompok tani sehingga kegiatan agroforestri dapat berjalan dengan baik.</w:t>
      </w: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Seluruh rencana program, pembiayaan, pelaksanaan kegiatan, dan evaluasi kegiatan dilaporkan dalam berita acara dan selalu dimusyawarahkan terlebih dahulu antara kelompok tani.</w:t>
      </w:r>
    </w:p>
    <w:p w:rsidR="006C78B7" w:rsidRDefault="006C78B7" w:rsidP="00D31087">
      <w:pPr>
        <w:spacing w:after="0"/>
        <w:jc w:val="both"/>
        <w:rPr>
          <w:rFonts w:ascii="Times New Roman" w:hAnsi="Times New Roman" w:cs="Times New Roman"/>
          <w:b/>
          <w:sz w:val="24"/>
          <w:szCs w:val="24"/>
        </w:rPr>
      </w:pPr>
      <w:bookmarkStart w:id="2" w:name="_Toc105251579"/>
    </w:p>
    <w:p w:rsidR="0077081E" w:rsidRPr="006C78B7" w:rsidRDefault="0077081E" w:rsidP="00D31087">
      <w:pPr>
        <w:spacing w:after="0"/>
        <w:jc w:val="both"/>
        <w:rPr>
          <w:rFonts w:ascii="Times New Roman" w:hAnsi="Times New Roman" w:cs="Times New Roman"/>
          <w:b/>
          <w:sz w:val="24"/>
          <w:szCs w:val="24"/>
        </w:rPr>
      </w:pPr>
      <w:r w:rsidRPr="006C78B7">
        <w:rPr>
          <w:rFonts w:ascii="Times New Roman" w:hAnsi="Times New Roman" w:cs="Times New Roman"/>
          <w:b/>
          <w:sz w:val="24"/>
          <w:szCs w:val="24"/>
        </w:rPr>
        <w:t>Pengembangan Digital Marketing</w:t>
      </w:r>
      <w:bookmarkEnd w:id="2"/>
      <w:r w:rsidRPr="006C78B7">
        <w:rPr>
          <w:rFonts w:ascii="Times New Roman" w:hAnsi="Times New Roman" w:cs="Times New Roman"/>
          <w:b/>
          <w:sz w:val="24"/>
          <w:szCs w:val="24"/>
        </w:rPr>
        <w:t xml:space="preserve"> </w:t>
      </w:r>
    </w:p>
    <w:p w:rsidR="0077081E" w:rsidRPr="00D31087" w:rsidRDefault="0077081E" w:rsidP="00D31087">
      <w:pPr>
        <w:spacing w:after="0"/>
        <w:jc w:val="both"/>
        <w:rPr>
          <w:rFonts w:ascii="Times New Roman" w:hAnsi="Times New Roman" w:cs="Times New Roman"/>
          <w:sz w:val="24"/>
          <w:szCs w:val="24"/>
        </w:rPr>
      </w:pPr>
      <w:r w:rsidRPr="00D31087">
        <w:rPr>
          <w:rFonts w:ascii="Times New Roman" w:hAnsi="Times New Roman" w:cs="Times New Roman"/>
          <w:sz w:val="24"/>
          <w:szCs w:val="24"/>
        </w:rPr>
        <w:t>Kelompok Kemitraan Cempaka, di wilayah Kesatuan Pengelolaan Hutan (KPH) Batutegi Kabupaten Tanggamus Provinsi Lampung mendapatkan pelatihan pengembangan dan pemasaran produk hasil hutan bukan kayu (HHBK), di Bandarlampung pada tanggal 16 April 2019</w:t>
      </w:r>
      <w:r w:rsidR="006C78B7">
        <w:rPr>
          <w:rFonts w:ascii="Times New Roman" w:hAnsi="Times New Roman" w:cs="Times New Roman"/>
          <w:sz w:val="24"/>
          <w:szCs w:val="24"/>
        </w:rPr>
        <w:t xml:space="preserve"> (</w:t>
      </w:r>
      <w:r w:rsidR="006C78B7" w:rsidRPr="006C78B7">
        <w:rPr>
          <w:rFonts w:ascii="Times New Roman" w:hAnsi="Times New Roman" w:cs="Times New Roman"/>
          <w:sz w:val="24"/>
          <w:szCs w:val="24"/>
        </w:rPr>
        <w:t>megapolitan.antaranews.com</w:t>
      </w:r>
      <w:r w:rsidR="006C78B7">
        <w:rPr>
          <w:rFonts w:ascii="Times New Roman" w:hAnsi="Times New Roman" w:cs="Times New Roman"/>
          <w:sz w:val="24"/>
          <w:szCs w:val="24"/>
        </w:rPr>
        <w:t>, 2019)</w:t>
      </w:r>
      <w:r w:rsidRPr="00D31087">
        <w:rPr>
          <w:rFonts w:ascii="Times New Roman" w:hAnsi="Times New Roman" w:cs="Times New Roman"/>
          <w:sz w:val="24"/>
          <w:szCs w:val="24"/>
        </w:rPr>
        <w:t>.</w:t>
      </w:r>
    </w:p>
    <w:p w:rsidR="0077081E" w:rsidRPr="00D31087" w:rsidRDefault="0077081E" w:rsidP="00D31087">
      <w:pPr>
        <w:spacing w:after="0"/>
        <w:jc w:val="both"/>
        <w:rPr>
          <w:rFonts w:ascii="Times New Roman" w:hAnsi="Times New Roman" w:cs="Times New Roman"/>
          <w:sz w:val="24"/>
          <w:szCs w:val="24"/>
        </w:rPr>
      </w:pPr>
      <w:r w:rsidRPr="00D31087">
        <w:rPr>
          <w:rFonts w:ascii="Times New Roman" w:hAnsi="Times New Roman" w:cs="Times New Roman"/>
          <w:sz w:val="24"/>
          <w:szCs w:val="24"/>
        </w:rPr>
        <w:t>Workshop atau pelatihan ini dilakukan dengan tujuan meningkatkan pengetahuan dan keterampilan kelompok kemitraan cempaka, khususnya dalam pengolahan dan pemasaran produk hasil hutan, sehingga dapat meningkatkan harga jual produk, yang pada akhirnya akan berdampak pada peningkatan penghasilan. Pada pelatihan tersebut setiap peserta yang hadir diberikan pelatihan berupa materi Pengemasan Produk dan Branding oleh GO UKM, dan Keamanan Pangan dan Sertifikasi IPRT oleh Dinas Kesehatan Kota Bandarlampung</w:t>
      </w:r>
      <w:r w:rsidR="006C78B7">
        <w:rPr>
          <w:rFonts w:ascii="Times New Roman" w:hAnsi="Times New Roman" w:cs="Times New Roman"/>
          <w:sz w:val="24"/>
          <w:szCs w:val="24"/>
        </w:rPr>
        <w:t xml:space="preserve"> (</w:t>
      </w:r>
      <w:r w:rsidR="006C78B7" w:rsidRPr="006C78B7">
        <w:rPr>
          <w:rFonts w:ascii="Times New Roman" w:hAnsi="Times New Roman" w:cs="Times New Roman"/>
          <w:sz w:val="24"/>
          <w:szCs w:val="24"/>
        </w:rPr>
        <w:t>megapolitan.antaranews.com</w:t>
      </w:r>
      <w:r w:rsidR="006C78B7">
        <w:rPr>
          <w:rFonts w:ascii="Times New Roman" w:hAnsi="Times New Roman" w:cs="Times New Roman"/>
          <w:sz w:val="24"/>
          <w:szCs w:val="24"/>
        </w:rPr>
        <w:t>, 2019)</w:t>
      </w:r>
      <w:r w:rsidRPr="00D31087">
        <w:rPr>
          <w:rFonts w:ascii="Times New Roman" w:hAnsi="Times New Roman" w:cs="Times New Roman"/>
          <w:sz w:val="24"/>
          <w:szCs w:val="24"/>
        </w:rPr>
        <w:t>.</w:t>
      </w:r>
    </w:p>
    <w:p w:rsidR="0077081E" w:rsidRDefault="0077081E" w:rsidP="004F1E81">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Menurut Kirsfianti L. Ginoga yang merupakan Kapuslitbang Hutan pelatihan ini merupakan salah satu upaya dalam pengembangan livelihood berbasis hijau, yang berarti ramah lingkungan, yang dapat memberi nilai tambah kepada sumberdaya alam, melibatkan inovasi, serta menerapkan prinsip green product.</w:t>
      </w:r>
      <w:r w:rsidR="004F1E81">
        <w:rPr>
          <w:rFonts w:ascii="Times New Roman" w:hAnsi="Times New Roman" w:cs="Times New Roman"/>
          <w:sz w:val="24"/>
          <w:szCs w:val="24"/>
        </w:rPr>
        <w:t xml:space="preserve"> </w:t>
      </w:r>
      <w:r w:rsidR="004F1E81" w:rsidRPr="00D31087">
        <w:rPr>
          <w:rFonts w:ascii="Times New Roman" w:hAnsi="Times New Roman" w:cs="Times New Roman"/>
          <w:sz w:val="24"/>
          <w:szCs w:val="24"/>
        </w:rPr>
        <w:t xml:space="preserve"> </w:t>
      </w:r>
      <w:r w:rsidRPr="00D31087">
        <w:rPr>
          <w:rFonts w:ascii="Times New Roman" w:hAnsi="Times New Roman" w:cs="Times New Roman"/>
          <w:sz w:val="24"/>
          <w:szCs w:val="24"/>
        </w:rPr>
        <w:t>Berikut ini foto setelah dilakukannya pelatihan:</w:t>
      </w:r>
    </w:p>
    <w:p w:rsidR="006C78B7" w:rsidRDefault="006C78B7" w:rsidP="00D31087">
      <w:pPr>
        <w:spacing w:after="0"/>
        <w:jc w:val="both"/>
        <w:rPr>
          <w:rFonts w:ascii="Times New Roman" w:hAnsi="Times New Roman" w:cs="Times New Roman"/>
          <w:sz w:val="24"/>
          <w:szCs w:val="24"/>
        </w:rPr>
      </w:pPr>
    </w:p>
    <w:p w:rsidR="006C78B7" w:rsidRDefault="006C78B7" w:rsidP="00D31087">
      <w:pPr>
        <w:spacing w:after="0"/>
        <w:jc w:val="both"/>
        <w:rPr>
          <w:rFonts w:ascii="Times New Roman" w:hAnsi="Times New Roman" w:cs="Times New Roman"/>
          <w:sz w:val="24"/>
          <w:szCs w:val="24"/>
        </w:rPr>
      </w:pPr>
    </w:p>
    <w:p w:rsidR="006C78B7" w:rsidRDefault="006C78B7" w:rsidP="00D31087">
      <w:pPr>
        <w:spacing w:after="0"/>
        <w:jc w:val="both"/>
        <w:rPr>
          <w:rFonts w:ascii="Times New Roman" w:hAnsi="Times New Roman" w:cs="Times New Roman"/>
          <w:sz w:val="24"/>
          <w:szCs w:val="24"/>
        </w:rPr>
      </w:pPr>
    </w:p>
    <w:p w:rsidR="004F1E81" w:rsidRDefault="004F1E81" w:rsidP="00D31087">
      <w:pPr>
        <w:spacing w:after="0"/>
        <w:jc w:val="both"/>
        <w:rPr>
          <w:rFonts w:ascii="Times New Roman" w:hAnsi="Times New Roman" w:cs="Times New Roman"/>
          <w:sz w:val="24"/>
          <w:szCs w:val="24"/>
        </w:rPr>
      </w:pPr>
    </w:p>
    <w:p w:rsidR="004F1E81" w:rsidRDefault="004F1E81" w:rsidP="00D31087">
      <w:pPr>
        <w:spacing w:after="0"/>
        <w:jc w:val="both"/>
        <w:rPr>
          <w:rFonts w:ascii="Times New Roman" w:hAnsi="Times New Roman" w:cs="Times New Roman"/>
          <w:sz w:val="24"/>
          <w:szCs w:val="24"/>
        </w:rPr>
      </w:pPr>
    </w:p>
    <w:p w:rsidR="006C78B7" w:rsidRDefault="006C78B7" w:rsidP="00D31087">
      <w:pPr>
        <w:spacing w:after="0"/>
        <w:jc w:val="both"/>
        <w:rPr>
          <w:rFonts w:ascii="Times New Roman" w:hAnsi="Times New Roman" w:cs="Times New Roman"/>
          <w:sz w:val="24"/>
          <w:szCs w:val="24"/>
        </w:rPr>
      </w:pPr>
    </w:p>
    <w:p w:rsidR="006C78B7" w:rsidRPr="00D31087" w:rsidRDefault="006C78B7" w:rsidP="00D31087">
      <w:pPr>
        <w:spacing w:after="0"/>
        <w:jc w:val="both"/>
        <w:rPr>
          <w:rFonts w:ascii="Times New Roman" w:hAnsi="Times New Roman" w:cs="Times New Roman"/>
          <w:sz w:val="24"/>
          <w:szCs w:val="24"/>
        </w:rPr>
      </w:pPr>
    </w:p>
    <w:p w:rsidR="0077081E" w:rsidRPr="006C78B7" w:rsidRDefault="006C78B7" w:rsidP="006C78B7">
      <w:pPr>
        <w:spacing w:after="0"/>
        <w:jc w:val="center"/>
        <w:rPr>
          <w:rFonts w:ascii="Times New Roman" w:hAnsi="Times New Roman" w:cs="Times New Roman"/>
          <w:b/>
          <w:sz w:val="24"/>
          <w:szCs w:val="24"/>
        </w:rPr>
      </w:pPr>
      <w:r w:rsidRPr="006C78B7">
        <w:rPr>
          <w:rFonts w:ascii="Times New Roman" w:hAnsi="Times New Roman" w:cs="Times New Roman"/>
          <w:b/>
          <w:sz w:val="24"/>
          <w:szCs w:val="24"/>
        </w:rPr>
        <w:lastRenderedPageBreak/>
        <w:t>Gambar 5</w:t>
      </w:r>
    </w:p>
    <w:p w:rsidR="0077081E" w:rsidRPr="00D31087" w:rsidRDefault="0077081E" w:rsidP="006C78B7">
      <w:pPr>
        <w:spacing w:after="0"/>
        <w:jc w:val="center"/>
        <w:rPr>
          <w:rFonts w:ascii="Times New Roman" w:hAnsi="Times New Roman" w:cs="Times New Roman"/>
          <w:sz w:val="24"/>
          <w:szCs w:val="24"/>
        </w:rPr>
      </w:pPr>
      <w:r w:rsidRPr="00D31087">
        <w:rPr>
          <w:rFonts w:ascii="Times New Roman" w:hAnsi="Times New Roman" w:cs="Times New Roman"/>
          <w:sz w:val="24"/>
          <w:szCs w:val="24"/>
        </w:rPr>
        <w:t>Foto Bersama Setelah Pelatihan</w:t>
      </w:r>
    </w:p>
    <w:p w:rsidR="0077081E" w:rsidRPr="00D31087" w:rsidRDefault="0077081E" w:rsidP="006C78B7">
      <w:pPr>
        <w:spacing w:after="0"/>
        <w:jc w:val="center"/>
        <w:rPr>
          <w:rFonts w:ascii="Times New Roman" w:hAnsi="Times New Roman" w:cs="Times New Roman"/>
          <w:sz w:val="24"/>
          <w:szCs w:val="24"/>
        </w:rPr>
      </w:pPr>
      <w:r w:rsidRPr="00D31087">
        <w:rPr>
          <w:rFonts w:ascii="Times New Roman" w:hAnsi="Times New Roman" w:cs="Times New Roman"/>
          <w:noProof/>
          <w:sz w:val="24"/>
          <w:szCs w:val="24"/>
          <w:lang w:eastAsia="id-ID"/>
        </w:rPr>
        <w:drawing>
          <wp:inline distT="0" distB="0" distL="0" distR="0">
            <wp:extent cx="2695575" cy="1800225"/>
            <wp:effectExtent l="0" t="0" r="9525" b="9525"/>
            <wp:docPr id="7" name="Picture 7" descr="Pelatihan Pengembangan dan Pemasaran Produk Hasil Hutan Bukan Kayu Di Lamp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Pelatihan Pengembangan dan Pemasaran Produk Hasil Hutan Bukan Kayu Di Lampung"/>
                    <pic:cNvPicPr>
                      <a:picLocks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95575" cy="1800225"/>
                    </a:xfrm>
                    <a:prstGeom prst="rect">
                      <a:avLst/>
                    </a:prstGeom>
                    <a:noFill/>
                    <a:ln>
                      <a:noFill/>
                    </a:ln>
                  </pic:spPr>
                </pic:pic>
              </a:graphicData>
            </a:graphic>
          </wp:inline>
        </w:drawing>
      </w:r>
    </w:p>
    <w:p w:rsidR="0077081E" w:rsidRPr="006C78B7" w:rsidRDefault="0077081E" w:rsidP="00D31087">
      <w:pPr>
        <w:spacing w:after="0"/>
        <w:jc w:val="both"/>
        <w:rPr>
          <w:rFonts w:ascii="Times New Roman" w:hAnsi="Times New Roman" w:cs="Times New Roman"/>
          <w:sz w:val="20"/>
          <w:szCs w:val="24"/>
        </w:rPr>
      </w:pPr>
      <w:r w:rsidRPr="006C78B7">
        <w:rPr>
          <w:rFonts w:ascii="Times New Roman" w:hAnsi="Times New Roman" w:cs="Times New Roman"/>
          <w:sz w:val="20"/>
          <w:szCs w:val="24"/>
        </w:rPr>
        <w:t>Sumber: https://megapolitan.antaranews.com/berita/58316/pelatihan-pengembangan-dan-pemasaran-produk-hasil-hutan-bukan-kayu-di-lampung</w:t>
      </w:r>
    </w:p>
    <w:p w:rsidR="0077081E" w:rsidRPr="00D31087" w:rsidRDefault="0077081E" w:rsidP="00D31087">
      <w:pPr>
        <w:spacing w:after="0"/>
        <w:jc w:val="both"/>
        <w:rPr>
          <w:rFonts w:ascii="Times New Roman" w:hAnsi="Times New Roman" w:cs="Times New Roman"/>
          <w:sz w:val="24"/>
          <w:szCs w:val="24"/>
        </w:rPr>
      </w:pP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Pada gambar diatas menunjukan antusiasme dari kelompok tani terhadap pelatihan yang dilakukan, pelatihan ini sangat penting bagi pengembangan penjualan hasil tanaman non kayu dari kerjasama yang dijalankan dengan AFoCO.</w:t>
      </w: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Pengajaran yang diberikan oleh AFoCO adalah dengan menjual hasil tani melalui sosial media, berikut ini hasil dari pelatihan yang diberikan oleh AFoCO:</w:t>
      </w:r>
    </w:p>
    <w:p w:rsidR="006C78B7" w:rsidRPr="006C78B7" w:rsidRDefault="006C78B7" w:rsidP="006C78B7">
      <w:pPr>
        <w:spacing w:after="0"/>
        <w:jc w:val="center"/>
        <w:rPr>
          <w:rFonts w:ascii="Times New Roman" w:hAnsi="Times New Roman" w:cs="Times New Roman"/>
          <w:b/>
          <w:sz w:val="24"/>
          <w:szCs w:val="24"/>
        </w:rPr>
      </w:pPr>
      <w:r w:rsidRPr="006C78B7">
        <w:rPr>
          <w:rFonts w:ascii="Times New Roman" w:hAnsi="Times New Roman" w:cs="Times New Roman"/>
          <w:b/>
          <w:sz w:val="24"/>
          <w:szCs w:val="24"/>
        </w:rPr>
        <w:t>Gambar 6</w:t>
      </w:r>
    </w:p>
    <w:p w:rsidR="0077081E" w:rsidRPr="00D31087" w:rsidRDefault="0077081E" w:rsidP="006C78B7">
      <w:pPr>
        <w:spacing w:after="0"/>
        <w:jc w:val="center"/>
        <w:rPr>
          <w:rFonts w:ascii="Times New Roman" w:hAnsi="Times New Roman" w:cs="Times New Roman"/>
          <w:sz w:val="24"/>
          <w:szCs w:val="24"/>
        </w:rPr>
      </w:pPr>
      <w:r w:rsidRPr="00D31087">
        <w:rPr>
          <w:rFonts w:ascii="Times New Roman" w:hAnsi="Times New Roman" w:cs="Times New Roman"/>
          <w:sz w:val="24"/>
          <w:szCs w:val="24"/>
        </w:rPr>
        <w:t>Website Penjualan Hasil Tani Kelompok Tani Cempaka</w:t>
      </w:r>
    </w:p>
    <w:p w:rsidR="0077081E" w:rsidRPr="00D31087" w:rsidRDefault="0077081E" w:rsidP="006C78B7">
      <w:pPr>
        <w:spacing w:after="0"/>
        <w:jc w:val="center"/>
        <w:rPr>
          <w:rFonts w:ascii="Times New Roman" w:hAnsi="Times New Roman" w:cs="Times New Roman"/>
          <w:sz w:val="24"/>
          <w:szCs w:val="24"/>
        </w:rPr>
      </w:pPr>
      <w:r w:rsidRPr="00D31087">
        <w:rPr>
          <w:rFonts w:ascii="Times New Roman" w:hAnsi="Times New Roman" w:cs="Times New Roman"/>
          <w:noProof/>
          <w:sz w:val="24"/>
          <w:szCs w:val="24"/>
          <w:lang w:eastAsia="id-ID"/>
        </w:rPr>
        <w:drawing>
          <wp:anchor distT="0" distB="0" distL="114300" distR="114300" simplePos="0" relativeHeight="251660288" behindDoc="0" locked="0" layoutInCell="1" allowOverlap="1">
            <wp:simplePos x="0" y="0"/>
            <wp:positionH relativeFrom="column">
              <wp:posOffset>838200</wp:posOffset>
            </wp:positionH>
            <wp:positionV relativeFrom="paragraph">
              <wp:posOffset>238125</wp:posOffset>
            </wp:positionV>
            <wp:extent cx="2486331" cy="18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b="18233"/>
                    <a:stretch>
                      <a:fillRect/>
                    </a:stretch>
                  </pic:blipFill>
                  <pic:spPr bwMode="auto">
                    <a:xfrm>
                      <a:off x="0" y="0"/>
                      <a:ext cx="2486331" cy="180000"/>
                    </a:xfrm>
                    <a:prstGeom prst="rect">
                      <a:avLst/>
                    </a:prstGeom>
                    <a:noFill/>
                  </pic:spPr>
                </pic:pic>
              </a:graphicData>
            </a:graphic>
            <wp14:sizeRelH relativeFrom="page">
              <wp14:pctWidth>0</wp14:pctWidth>
            </wp14:sizeRelH>
            <wp14:sizeRelV relativeFrom="page">
              <wp14:pctHeight>0</wp14:pctHeight>
            </wp14:sizeRelV>
          </wp:anchor>
        </w:drawing>
      </w:r>
      <w:r w:rsidRPr="00D31087">
        <w:rPr>
          <w:rFonts w:ascii="Times New Roman" w:hAnsi="Times New Roman" w:cs="Times New Roman"/>
          <w:noProof/>
          <w:sz w:val="24"/>
          <w:szCs w:val="24"/>
          <w:lang w:eastAsia="id-ID"/>
        </w:rPr>
        <w:drawing>
          <wp:inline distT="0" distB="0" distL="0" distR="0">
            <wp:extent cx="3707900" cy="2088000"/>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707900" cy="2088000"/>
                    </a:xfrm>
                    <a:prstGeom prst="rect">
                      <a:avLst/>
                    </a:prstGeom>
                    <a:noFill/>
                    <a:ln>
                      <a:noFill/>
                    </a:ln>
                  </pic:spPr>
                </pic:pic>
              </a:graphicData>
            </a:graphic>
          </wp:inline>
        </w:drawing>
      </w:r>
    </w:p>
    <w:p w:rsidR="0077081E" w:rsidRPr="006C78B7" w:rsidRDefault="0077081E" w:rsidP="00D31087">
      <w:pPr>
        <w:spacing w:after="0"/>
        <w:jc w:val="both"/>
        <w:rPr>
          <w:rFonts w:ascii="Times New Roman" w:hAnsi="Times New Roman" w:cs="Times New Roman"/>
          <w:sz w:val="20"/>
          <w:szCs w:val="24"/>
        </w:rPr>
      </w:pPr>
      <w:r w:rsidRPr="006C78B7">
        <w:rPr>
          <w:rFonts w:ascii="Times New Roman" w:hAnsi="Times New Roman" w:cs="Times New Roman"/>
          <w:sz w:val="20"/>
          <w:szCs w:val="24"/>
        </w:rPr>
        <w:t>Sumber: https://tanicempaka.or.id/</w:t>
      </w:r>
    </w:p>
    <w:p w:rsidR="0077081E" w:rsidRPr="00D31087" w:rsidRDefault="0077081E" w:rsidP="00D31087">
      <w:pPr>
        <w:spacing w:after="0"/>
        <w:jc w:val="both"/>
        <w:rPr>
          <w:rFonts w:ascii="Times New Roman" w:hAnsi="Times New Roman" w:cs="Times New Roman"/>
          <w:sz w:val="24"/>
          <w:szCs w:val="24"/>
        </w:rPr>
      </w:pP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 xml:space="preserve">Pada gambar menunjukan website dari kelompok tani cempaka yang didalamnya berisikan mengenai berbagai macam produk hasil tani termasuk pala bubuk yang merupakan hasil dari tumbuhan pala yang ditanam oleh petani melalui bantuan dari AFoCO. Berikut ini foto pala bubuk yang dijual dalam website tersebut: </w:t>
      </w:r>
    </w:p>
    <w:p w:rsidR="006C78B7" w:rsidRDefault="006C78B7" w:rsidP="006C78B7">
      <w:pPr>
        <w:spacing w:after="0"/>
        <w:jc w:val="center"/>
        <w:rPr>
          <w:rFonts w:ascii="Times New Roman" w:hAnsi="Times New Roman" w:cs="Times New Roman"/>
          <w:b/>
          <w:sz w:val="24"/>
          <w:szCs w:val="24"/>
        </w:rPr>
      </w:pPr>
    </w:p>
    <w:p w:rsidR="006C78B7" w:rsidRDefault="006C78B7" w:rsidP="006C78B7">
      <w:pPr>
        <w:spacing w:after="0"/>
        <w:jc w:val="center"/>
        <w:rPr>
          <w:rFonts w:ascii="Times New Roman" w:hAnsi="Times New Roman" w:cs="Times New Roman"/>
          <w:b/>
          <w:sz w:val="24"/>
          <w:szCs w:val="24"/>
        </w:rPr>
      </w:pPr>
    </w:p>
    <w:p w:rsidR="006C78B7" w:rsidRDefault="006C78B7" w:rsidP="006C78B7">
      <w:pPr>
        <w:spacing w:after="0"/>
        <w:jc w:val="center"/>
        <w:rPr>
          <w:rFonts w:ascii="Times New Roman" w:hAnsi="Times New Roman" w:cs="Times New Roman"/>
          <w:b/>
          <w:sz w:val="24"/>
          <w:szCs w:val="24"/>
        </w:rPr>
      </w:pPr>
    </w:p>
    <w:p w:rsidR="006C78B7" w:rsidRDefault="006C78B7" w:rsidP="006C78B7">
      <w:pPr>
        <w:spacing w:after="0"/>
        <w:jc w:val="center"/>
        <w:rPr>
          <w:rFonts w:ascii="Times New Roman" w:hAnsi="Times New Roman" w:cs="Times New Roman"/>
          <w:b/>
          <w:sz w:val="24"/>
          <w:szCs w:val="24"/>
        </w:rPr>
      </w:pPr>
    </w:p>
    <w:p w:rsidR="006C78B7" w:rsidRDefault="006C78B7" w:rsidP="006C78B7">
      <w:pPr>
        <w:spacing w:after="0"/>
        <w:jc w:val="center"/>
        <w:rPr>
          <w:rFonts w:ascii="Times New Roman" w:hAnsi="Times New Roman" w:cs="Times New Roman"/>
          <w:b/>
          <w:sz w:val="24"/>
          <w:szCs w:val="24"/>
        </w:rPr>
      </w:pPr>
    </w:p>
    <w:p w:rsidR="006C78B7" w:rsidRDefault="006C78B7" w:rsidP="006C78B7">
      <w:pPr>
        <w:spacing w:after="0"/>
        <w:jc w:val="center"/>
        <w:rPr>
          <w:rFonts w:ascii="Times New Roman" w:hAnsi="Times New Roman" w:cs="Times New Roman"/>
          <w:b/>
          <w:sz w:val="24"/>
          <w:szCs w:val="24"/>
        </w:rPr>
      </w:pPr>
    </w:p>
    <w:p w:rsidR="0077081E" w:rsidRPr="006C78B7" w:rsidRDefault="006C78B7" w:rsidP="006C78B7">
      <w:pPr>
        <w:spacing w:after="0"/>
        <w:jc w:val="center"/>
        <w:rPr>
          <w:rFonts w:ascii="Times New Roman" w:hAnsi="Times New Roman" w:cs="Times New Roman"/>
          <w:b/>
          <w:sz w:val="24"/>
          <w:szCs w:val="24"/>
        </w:rPr>
      </w:pPr>
      <w:r w:rsidRPr="006C78B7">
        <w:rPr>
          <w:rFonts w:ascii="Times New Roman" w:hAnsi="Times New Roman" w:cs="Times New Roman"/>
          <w:b/>
          <w:sz w:val="24"/>
          <w:szCs w:val="24"/>
        </w:rPr>
        <w:lastRenderedPageBreak/>
        <w:t>Gambar 7</w:t>
      </w:r>
    </w:p>
    <w:p w:rsidR="0077081E" w:rsidRPr="00D31087" w:rsidRDefault="006C78B7" w:rsidP="006C78B7">
      <w:pPr>
        <w:spacing w:after="0"/>
        <w:jc w:val="center"/>
        <w:rPr>
          <w:rFonts w:ascii="Times New Roman" w:hAnsi="Times New Roman" w:cs="Times New Roman"/>
          <w:sz w:val="24"/>
          <w:szCs w:val="24"/>
        </w:rPr>
      </w:pPr>
      <w:r w:rsidRPr="00D31087">
        <w:rPr>
          <w:rFonts w:ascii="Times New Roman" w:hAnsi="Times New Roman" w:cs="Times New Roman"/>
          <w:noProof/>
          <w:sz w:val="24"/>
          <w:szCs w:val="24"/>
          <w:lang w:eastAsia="id-ID"/>
        </w:rPr>
        <w:drawing>
          <wp:anchor distT="0" distB="0" distL="114300" distR="114300" simplePos="0" relativeHeight="251661312" behindDoc="0" locked="0" layoutInCell="1" allowOverlap="1" wp14:anchorId="1B2216CA" wp14:editId="05D105D9">
            <wp:simplePos x="0" y="0"/>
            <wp:positionH relativeFrom="column">
              <wp:posOffset>2093595</wp:posOffset>
            </wp:positionH>
            <wp:positionV relativeFrom="paragraph">
              <wp:posOffset>189230</wp:posOffset>
            </wp:positionV>
            <wp:extent cx="1215390" cy="2159635"/>
            <wp:effectExtent l="0" t="0" r="381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15390" cy="2159635"/>
                    </a:xfrm>
                    <a:prstGeom prst="rect">
                      <a:avLst/>
                    </a:prstGeom>
                    <a:noFill/>
                  </pic:spPr>
                </pic:pic>
              </a:graphicData>
            </a:graphic>
            <wp14:sizeRelH relativeFrom="page">
              <wp14:pctWidth>0</wp14:pctWidth>
            </wp14:sizeRelH>
            <wp14:sizeRelV relativeFrom="page">
              <wp14:pctHeight>0</wp14:pctHeight>
            </wp14:sizeRelV>
          </wp:anchor>
        </w:drawing>
      </w:r>
      <w:r w:rsidR="0077081E" w:rsidRPr="00D31087">
        <w:rPr>
          <w:rFonts w:ascii="Times New Roman" w:hAnsi="Times New Roman" w:cs="Times New Roman"/>
          <w:sz w:val="24"/>
          <w:szCs w:val="24"/>
        </w:rPr>
        <w:t>Hasil Tani Berupa Pala Bubuk</w:t>
      </w:r>
    </w:p>
    <w:p w:rsidR="0077081E" w:rsidRPr="006C78B7" w:rsidRDefault="0077081E" w:rsidP="006C78B7">
      <w:pPr>
        <w:spacing w:after="0"/>
        <w:jc w:val="center"/>
        <w:rPr>
          <w:rFonts w:ascii="Times New Roman" w:hAnsi="Times New Roman" w:cs="Times New Roman"/>
          <w:sz w:val="20"/>
          <w:szCs w:val="24"/>
        </w:rPr>
      </w:pPr>
      <w:r w:rsidRPr="006C78B7">
        <w:rPr>
          <w:rFonts w:ascii="Times New Roman" w:hAnsi="Times New Roman" w:cs="Times New Roman"/>
          <w:sz w:val="20"/>
          <w:szCs w:val="24"/>
        </w:rPr>
        <w:t>Sumber: https://tanicempaka.or.id/</w:t>
      </w:r>
    </w:p>
    <w:p w:rsidR="006C78B7" w:rsidRDefault="006C78B7" w:rsidP="00D31087">
      <w:pPr>
        <w:spacing w:after="0"/>
        <w:jc w:val="both"/>
        <w:rPr>
          <w:rFonts w:ascii="Times New Roman" w:hAnsi="Times New Roman" w:cs="Times New Roman"/>
          <w:sz w:val="24"/>
          <w:szCs w:val="24"/>
        </w:rPr>
      </w:pP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Pada gambar diatas menunjukan pala bubuk yang dihasilkan dari pertanian pala di Batu Tegi yang merupakan hasil hutan non kayu yang mulai dihasilkan oleh kelompok tani cempaka. Hal ini jelas membantu petani untuk meningkatkan kesejahteraannya.</w:t>
      </w:r>
    </w:p>
    <w:p w:rsidR="006C78B7" w:rsidRDefault="006C78B7" w:rsidP="00D31087">
      <w:pPr>
        <w:spacing w:after="0"/>
        <w:jc w:val="both"/>
        <w:rPr>
          <w:rFonts w:ascii="Times New Roman" w:hAnsi="Times New Roman" w:cs="Times New Roman"/>
          <w:b/>
          <w:sz w:val="24"/>
          <w:szCs w:val="24"/>
        </w:rPr>
      </w:pPr>
      <w:bookmarkStart w:id="3" w:name="_Toc105251580"/>
    </w:p>
    <w:p w:rsidR="0077081E" w:rsidRPr="006C78B7" w:rsidRDefault="0077081E" w:rsidP="00D31087">
      <w:pPr>
        <w:spacing w:after="0"/>
        <w:jc w:val="both"/>
        <w:rPr>
          <w:rFonts w:ascii="Times New Roman" w:hAnsi="Times New Roman" w:cs="Times New Roman"/>
          <w:b/>
          <w:sz w:val="24"/>
          <w:szCs w:val="24"/>
        </w:rPr>
      </w:pPr>
      <w:r w:rsidRPr="006C78B7">
        <w:rPr>
          <w:rFonts w:ascii="Times New Roman" w:hAnsi="Times New Roman" w:cs="Times New Roman"/>
          <w:b/>
          <w:sz w:val="24"/>
          <w:szCs w:val="24"/>
        </w:rPr>
        <w:t>Bantuan  Pengelolaan Hasil Tani Menggunakan Teknologi</w:t>
      </w:r>
      <w:bookmarkEnd w:id="3"/>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Pengembangan mata pencaharian diisi dengan Alih Teknologi “Pengolahan Produk HHBK dan Penggunaan Mesin Pengolahannya untuk Mendukung Agribisnis Berbasis Hutan”. Peserta yang hadir berasal dari Dinas Kehutanan Provinsi Lampung, KPHL Batutegi dan Gapoktan Kemitraan Kehutanan Cempaka. Acara berlangsung selama 2 hari, 6-7 Maret 2020 di Bandar Lampung</w:t>
      </w:r>
      <w:r w:rsidR="004F1E81">
        <w:rPr>
          <w:rFonts w:ascii="Times New Roman" w:hAnsi="Times New Roman" w:cs="Times New Roman"/>
          <w:sz w:val="24"/>
          <w:szCs w:val="24"/>
        </w:rPr>
        <w:t xml:space="preserve"> (</w:t>
      </w:r>
      <w:r w:rsidR="004F1E81" w:rsidRPr="004F1E81">
        <w:rPr>
          <w:rFonts w:ascii="Times New Roman" w:hAnsi="Times New Roman" w:cs="Times New Roman"/>
          <w:sz w:val="24"/>
          <w:szCs w:val="24"/>
        </w:rPr>
        <w:t>puslitbanghut.or.id</w:t>
      </w:r>
      <w:r w:rsidR="004F1E81">
        <w:rPr>
          <w:rFonts w:ascii="Times New Roman" w:hAnsi="Times New Roman" w:cs="Times New Roman"/>
          <w:sz w:val="24"/>
          <w:szCs w:val="24"/>
        </w:rPr>
        <w:t>, 2020)</w:t>
      </w:r>
      <w:r w:rsidRPr="00D31087">
        <w:rPr>
          <w:rFonts w:ascii="Times New Roman" w:hAnsi="Times New Roman" w:cs="Times New Roman"/>
          <w:sz w:val="24"/>
          <w:szCs w:val="24"/>
        </w:rPr>
        <w:t>.</w:t>
      </w:r>
    </w:p>
    <w:p w:rsidR="0077081E" w:rsidRPr="00D31087" w:rsidRDefault="0077081E" w:rsidP="006C78B7">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Kepala Sub Bidang Program dan Anggaran Pusat Litbang Litbang Hutan Kristina Yuniarti, S.Hut., mewakili Kepala Pusat Litbang Hutan menyampaikan bahwa keberlanjutanan penerapan ilmu dari pelatihan sangat penting. Diharapkan para peserta yang telah mengikuti berbagai pelatihan yang telah difasilitasi oleh AFoCO dalam pengelolaan hutan untuk meningkatkan kapasitas dan pendapatan anggota gapoktan dapat berbagi ilmu dengan anggota lain yang belum berkesempatan mendapatkan fasilitasi serupa</w:t>
      </w:r>
      <w:r w:rsidR="004F1E81">
        <w:rPr>
          <w:rFonts w:ascii="Times New Roman" w:hAnsi="Times New Roman" w:cs="Times New Roman"/>
          <w:sz w:val="24"/>
          <w:szCs w:val="24"/>
        </w:rPr>
        <w:t xml:space="preserve"> (</w:t>
      </w:r>
      <w:r w:rsidR="004F1E81" w:rsidRPr="004F1E81">
        <w:rPr>
          <w:rFonts w:ascii="Times New Roman" w:hAnsi="Times New Roman" w:cs="Times New Roman"/>
          <w:sz w:val="24"/>
          <w:szCs w:val="24"/>
        </w:rPr>
        <w:t>puslitbanghut.or.id</w:t>
      </w:r>
      <w:r w:rsidR="004F1E81">
        <w:rPr>
          <w:rFonts w:ascii="Times New Roman" w:hAnsi="Times New Roman" w:cs="Times New Roman"/>
          <w:sz w:val="24"/>
          <w:szCs w:val="24"/>
        </w:rPr>
        <w:t>, 2020)</w:t>
      </w:r>
      <w:r w:rsidRPr="00D31087">
        <w:rPr>
          <w:rFonts w:ascii="Times New Roman" w:hAnsi="Times New Roman" w:cs="Times New Roman"/>
          <w:sz w:val="24"/>
          <w:szCs w:val="24"/>
        </w:rPr>
        <w:t>.</w:t>
      </w:r>
    </w:p>
    <w:p w:rsidR="0077081E" w:rsidRPr="00D31087" w:rsidRDefault="0077081E" w:rsidP="004F1E81">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Sementara itu, Kepala Seksi Pemberdayaan Masyarakat Ali Sodikin mewakili Kepala Dinas Kehutanan Provinsi Lampung menyampaikan apresiasi terhadap fasilitasi yang telah diberikan untuk peningkatan kapasitas kelompok Gapoktan Kemitraan Kehutanan Cempaka di bawah binaan KPHL Batutegi khususnya dan w</w:t>
      </w:r>
      <w:r w:rsidR="004F1E81">
        <w:rPr>
          <w:rFonts w:ascii="Times New Roman" w:hAnsi="Times New Roman" w:cs="Times New Roman"/>
          <w:sz w:val="24"/>
          <w:szCs w:val="24"/>
        </w:rPr>
        <w:t xml:space="preserve">ilayah provinsi Lampung umumnya. </w:t>
      </w:r>
      <w:r w:rsidRPr="00D31087">
        <w:rPr>
          <w:rFonts w:ascii="Times New Roman" w:hAnsi="Times New Roman" w:cs="Times New Roman"/>
          <w:sz w:val="24"/>
          <w:szCs w:val="24"/>
        </w:rPr>
        <w:t>Kepala KPHL Batutegi Yayan Ruchyansyah menyampaikan bahwa potensi sumber daya alam yang ada hendaknya dapat dikelola secara optimal dengan memanfaatkan modal usaha berupa skill dan peralatan yang telah difasilitasi secara maksimal</w:t>
      </w:r>
      <w:r w:rsidR="004F1E81">
        <w:rPr>
          <w:rFonts w:ascii="Times New Roman" w:hAnsi="Times New Roman" w:cs="Times New Roman"/>
          <w:sz w:val="24"/>
          <w:szCs w:val="24"/>
        </w:rPr>
        <w:t xml:space="preserve"> (</w:t>
      </w:r>
      <w:r w:rsidR="004F1E81" w:rsidRPr="004F1E81">
        <w:rPr>
          <w:rFonts w:ascii="Times New Roman" w:hAnsi="Times New Roman" w:cs="Times New Roman"/>
          <w:sz w:val="24"/>
          <w:szCs w:val="24"/>
        </w:rPr>
        <w:t>puslitbanghut.or.id</w:t>
      </w:r>
      <w:r w:rsidR="004F1E81">
        <w:rPr>
          <w:rFonts w:ascii="Times New Roman" w:hAnsi="Times New Roman" w:cs="Times New Roman"/>
          <w:sz w:val="24"/>
          <w:szCs w:val="24"/>
        </w:rPr>
        <w:t>, 2020)</w:t>
      </w:r>
      <w:r w:rsidRPr="00D31087">
        <w:rPr>
          <w:rFonts w:ascii="Times New Roman" w:hAnsi="Times New Roman" w:cs="Times New Roman"/>
          <w:sz w:val="24"/>
          <w:szCs w:val="24"/>
        </w:rPr>
        <w:t>.</w:t>
      </w:r>
    </w:p>
    <w:p w:rsidR="0077081E" w:rsidRPr="00D31087" w:rsidRDefault="0077081E" w:rsidP="004F1E81">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Pengembangan Mata pencaharian melalui Alih Teknologi Pengolahan Produk HHBK dan Penggunaan Mesin Pengolahannya untuk Mendukung Agribisnis Berbasis Hutan mendukung tercapainya Tujuan Pembangunan Nasional (</w:t>
      </w:r>
      <w:r w:rsidRPr="004F1E81">
        <w:rPr>
          <w:rFonts w:ascii="Times New Roman" w:hAnsi="Times New Roman" w:cs="Times New Roman"/>
          <w:i/>
          <w:sz w:val="24"/>
          <w:szCs w:val="24"/>
        </w:rPr>
        <w:t>Sustainable Development Goals</w:t>
      </w:r>
      <w:r w:rsidRPr="00D31087">
        <w:rPr>
          <w:rFonts w:ascii="Times New Roman" w:hAnsi="Times New Roman" w:cs="Times New Roman"/>
          <w:sz w:val="24"/>
          <w:szCs w:val="24"/>
        </w:rPr>
        <w:t xml:space="preserve">/SDGs) melalui pengentasan kemiskinan dan mencapai ketahanan pangan serta </w:t>
      </w:r>
      <w:r w:rsidRPr="00D31087">
        <w:rPr>
          <w:rFonts w:ascii="Times New Roman" w:hAnsi="Times New Roman" w:cs="Times New Roman"/>
          <w:sz w:val="24"/>
          <w:szCs w:val="24"/>
        </w:rPr>
        <w:lastRenderedPageBreak/>
        <w:t>perbaikan nutrisi. Sejalan dengan konteks global dan prioritas nasional</w:t>
      </w:r>
      <w:r w:rsidR="004F1E81">
        <w:rPr>
          <w:rFonts w:ascii="Times New Roman" w:hAnsi="Times New Roman" w:cs="Times New Roman"/>
          <w:sz w:val="24"/>
          <w:szCs w:val="24"/>
        </w:rPr>
        <w:t xml:space="preserve"> (</w:t>
      </w:r>
      <w:r w:rsidR="004F1E81" w:rsidRPr="004F1E81">
        <w:rPr>
          <w:rFonts w:ascii="Times New Roman" w:hAnsi="Times New Roman" w:cs="Times New Roman"/>
          <w:sz w:val="24"/>
          <w:szCs w:val="24"/>
        </w:rPr>
        <w:t>puslitbanghut.or.id</w:t>
      </w:r>
      <w:r w:rsidR="004F1E81">
        <w:rPr>
          <w:rFonts w:ascii="Times New Roman" w:hAnsi="Times New Roman" w:cs="Times New Roman"/>
          <w:sz w:val="24"/>
          <w:szCs w:val="24"/>
        </w:rPr>
        <w:t>, 2020)</w:t>
      </w:r>
      <w:r w:rsidRPr="00D31087">
        <w:rPr>
          <w:rFonts w:ascii="Times New Roman" w:hAnsi="Times New Roman" w:cs="Times New Roman"/>
          <w:sz w:val="24"/>
          <w:szCs w:val="24"/>
        </w:rPr>
        <w:t>.</w:t>
      </w:r>
    </w:p>
    <w:p w:rsidR="0077081E" w:rsidRPr="00D31087" w:rsidRDefault="0077081E" w:rsidP="004F1E81">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Koordinator AFoCO Regional Project Component 3 Dona Octavia menyampaikan progres kegiatan di site Kemitraan Kehutanan Cempaka-KPHL Batutegi, terutama pada penggunaan GIS dalam pengelolaan hutan telah dilaksanakan dengan baik, hal ini selaras dengan arahan Bapak Presiden RI, bahwa peningkatan kemampuan teknis dalam memproduksi komoditas unggul, fasilitasi modal usaha, akses teknologi tepat guna, penyediaan pasar, stabilisasi harga komodiatas dan lain-lain merupakan salah satu bagian terpenting dalam pengelolaan hutan berbasis masyarakat untuk meningkatkan perekonomian</w:t>
      </w:r>
      <w:r w:rsidR="004F1E81">
        <w:rPr>
          <w:rFonts w:ascii="Times New Roman" w:hAnsi="Times New Roman" w:cs="Times New Roman"/>
          <w:sz w:val="24"/>
          <w:szCs w:val="24"/>
        </w:rPr>
        <w:t xml:space="preserve"> (</w:t>
      </w:r>
      <w:r w:rsidR="004F1E81" w:rsidRPr="004F1E81">
        <w:rPr>
          <w:rFonts w:ascii="Times New Roman" w:hAnsi="Times New Roman" w:cs="Times New Roman"/>
          <w:sz w:val="24"/>
          <w:szCs w:val="24"/>
        </w:rPr>
        <w:t>puslitbanghut.or.id</w:t>
      </w:r>
      <w:r w:rsidR="004F1E81">
        <w:rPr>
          <w:rFonts w:ascii="Times New Roman" w:hAnsi="Times New Roman" w:cs="Times New Roman"/>
          <w:sz w:val="24"/>
          <w:szCs w:val="24"/>
        </w:rPr>
        <w:t>, 2020)</w:t>
      </w:r>
      <w:r w:rsidRPr="00D31087">
        <w:rPr>
          <w:rFonts w:ascii="Times New Roman" w:hAnsi="Times New Roman" w:cs="Times New Roman"/>
          <w:sz w:val="24"/>
          <w:szCs w:val="24"/>
        </w:rPr>
        <w:t>.</w:t>
      </w:r>
    </w:p>
    <w:p w:rsidR="0077081E" w:rsidRPr="00D31087" w:rsidRDefault="0077081E" w:rsidP="004F1E81">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Dalam bantuan tersebut AFoCO Regional Project Component 3 melalui Pusat Litbang Hutan menyerahkan 1 (satu) set alat produksi dalam pengolahan produk hasil hutan bukan kayu yaitu tanaman agroforestri kopi melalui KPHL Batutegi kepada anggota Kemitraan Kehutanan Cempaka berupa 1 unit mesin penyangrai (roaster) kapasitas 5 kg, 2 unit mesin pembubuk/penggiling (grinder) dan 1 unit alat press kemasan (sealer). Pada kesempatan ini, materi pengenalan alat dan pemahaman proses dalam pengolahan produk HHBK kopi, seleksi biji, penggunaan alat-alat pengolahan kopi yang terdiri dari praktek menyangrai (roasting), menggiling (grinding), pengujian cita rasa kopi (cupping) dan hitungan bisnis</w:t>
      </w:r>
      <w:r w:rsidR="004F1E81">
        <w:rPr>
          <w:rFonts w:ascii="Times New Roman" w:hAnsi="Times New Roman" w:cs="Times New Roman"/>
          <w:sz w:val="24"/>
          <w:szCs w:val="24"/>
        </w:rPr>
        <w:t xml:space="preserve"> (</w:t>
      </w:r>
      <w:r w:rsidR="004F1E81" w:rsidRPr="004F1E81">
        <w:rPr>
          <w:rFonts w:ascii="Times New Roman" w:hAnsi="Times New Roman" w:cs="Times New Roman"/>
          <w:sz w:val="24"/>
          <w:szCs w:val="24"/>
        </w:rPr>
        <w:t>puslitbanghut.or.id</w:t>
      </w:r>
      <w:r w:rsidR="004F1E81">
        <w:rPr>
          <w:rFonts w:ascii="Times New Roman" w:hAnsi="Times New Roman" w:cs="Times New Roman"/>
          <w:sz w:val="24"/>
          <w:szCs w:val="24"/>
        </w:rPr>
        <w:t>, 2020)</w:t>
      </w:r>
      <w:r w:rsidRPr="00D31087">
        <w:rPr>
          <w:rFonts w:ascii="Times New Roman" w:hAnsi="Times New Roman" w:cs="Times New Roman"/>
          <w:sz w:val="24"/>
          <w:szCs w:val="24"/>
        </w:rPr>
        <w:t>.</w:t>
      </w:r>
      <w:r w:rsidR="004F1E81">
        <w:rPr>
          <w:rFonts w:ascii="Times New Roman" w:hAnsi="Times New Roman" w:cs="Times New Roman"/>
          <w:sz w:val="24"/>
          <w:szCs w:val="24"/>
        </w:rPr>
        <w:t xml:space="preserve"> </w:t>
      </w:r>
      <w:r w:rsidRPr="00D31087">
        <w:rPr>
          <w:rFonts w:ascii="Times New Roman" w:hAnsi="Times New Roman" w:cs="Times New Roman"/>
          <w:sz w:val="24"/>
          <w:szCs w:val="24"/>
        </w:rPr>
        <w:t>Berikut ini salah satu produk kopi yang dihasilkan oleh petani kopi dengan menggunakan bantuan teknologi tersebut:</w:t>
      </w:r>
    </w:p>
    <w:p w:rsidR="0077081E" w:rsidRPr="004F1E81" w:rsidRDefault="004F1E81" w:rsidP="004F1E81">
      <w:pPr>
        <w:spacing w:after="0"/>
        <w:jc w:val="center"/>
        <w:rPr>
          <w:rFonts w:ascii="Times New Roman" w:hAnsi="Times New Roman" w:cs="Times New Roman"/>
          <w:b/>
          <w:sz w:val="24"/>
          <w:szCs w:val="24"/>
        </w:rPr>
      </w:pPr>
      <w:r w:rsidRPr="004F1E81">
        <w:rPr>
          <w:rFonts w:ascii="Times New Roman" w:hAnsi="Times New Roman" w:cs="Times New Roman"/>
          <w:b/>
          <w:sz w:val="24"/>
          <w:szCs w:val="24"/>
        </w:rPr>
        <w:t>Gambar 8</w:t>
      </w:r>
    </w:p>
    <w:p w:rsidR="0077081E" w:rsidRPr="00D31087" w:rsidRDefault="0077081E" w:rsidP="004F1E81">
      <w:pPr>
        <w:spacing w:after="0"/>
        <w:jc w:val="center"/>
        <w:rPr>
          <w:rFonts w:ascii="Times New Roman" w:hAnsi="Times New Roman" w:cs="Times New Roman"/>
          <w:sz w:val="24"/>
          <w:szCs w:val="24"/>
        </w:rPr>
      </w:pPr>
      <w:r w:rsidRPr="00D31087">
        <w:rPr>
          <w:rFonts w:ascii="Times New Roman" w:hAnsi="Times New Roman" w:cs="Times New Roman"/>
          <w:sz w:val="24"/>
          <w:szCs w:val="24"/>
        </w:rPr>
        <w:t>Produk Kopi Dari Petani KPH Batu Tegi</w:t>
      </w:r>
    </w:p>
    <w:p w:rsidR="0077081E" w:rsidRPr="00D31087" w:rsidRDefault="0077081E" w:rsidP="004F1E81">
      <w:pPr>
        <w:spacing w:after="0"/>
        <w:jc w:val="center"/>
        <w:rPr>
          <w:rFonts w:ascii="Times New Roman" w:hAnsi="Times New Roman" w:cs="Times New Roman"/>
          <w:sz w:val="24"/>
          <w:szCs w:val="24"/>
        </w:rPr>
      </w:pPr>
      <w:bookmarkStart w:id="4" w:name="_GoBack"/>
      <w:r w:rsidRPr="00D31087">
        <w:rPr>
          <w:rFonts w:ascii="Times New Roman" w:hAnsi="Times New Roman" w:cs="Times New Roman"/>
          <w:noProof/>
          <w:sz w:val="24"/>
          <w:szCs w:val="24"/>
          <w:lang w:eastAsia="id-ID"/>
        </w:rPr>
        <w:drawing>
          <wp:inline distT="0" distB="0" distL="0" distR="0">
            <wp:extent cx="1791045"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91045" cy="1440000"/>
                    </a:xfrm>
                    <a:prstGeom prst="rect">
                      <a:avLst/>
                    </a:prstGeom>
                    <a:noFill/>
                    <a:ln>
                      <a:noFill/>
                    </a:ln>
                  </pic:spPr>
                </pic:pic>
              </a:graphicData>
            </a:graphic>
          </wp:inline>
        </w:drawing>
      </w:r>
      <w:bookmarkEnd w:id="4"/>
    </w:p>
    <w:p w:rsidR="0077081E" w:rsidRPr="004F1E81" w:rsidRDefault="0077081E" w:rsidP="004F1E81">
      <w:pPr>
        <w:spacing w:after="0"/>
        <w:jc w:val="center"/>
        <w:rPr>
          <w:rFonts w:ascii="Times New Roman" w:hAnsi="Times New Roman" w:cs="Times New Roman"/>
          <w:sz w:val="20"/>
          <w:szCs w:val="24"/>
        </w:rPr>
      </w:pPr>
      <w:r w:rsidRPr="004F1E81">
        <w:rPr>
          <w:rFonts w:ascii="Times New Roman" w:hAnsi="Times New Roman" w:cs="Times New Roman"/>
          <w:sz w:val="20"/>
          <w:szCs w:val="24"/>
        </w:rPr>
        <w:t>Sumber: https://m.facebook.com/pages/category/Patio-Garden/Kopi-Batu-Tegi-192296820807976/</w:t>
      </w:r>
    </w:p>
    <w:p w:rsidR="0077081E" w:rsidRPr="00D31087" w:rsidRDefault="0077081E" w:rsidP="00D31087">
      <w:pPr>
        <w:spacing w:after="0"/>
        <w:jc w:val="both"/>
        <w:rPr>
          <w:rFonts w:ascii="Times New Roman" w:hAnsi="Times New Roman" w:cs="Times New Roman"/>
          <w:sz w:val="24"/>
          <w:szCs w:val="24"/>
        </w:rPr>
      </w:pPr>
    </w:p>
    <w:p w:rsidR="0077081E" w:rsidRPr="00D31087" w:rsidRDefault="0077081E" w:rsidP="004F1E81">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Pada gambar diatas menunjukan produk kopi yang dihasilkan dari menggunakan teknologi yang diberikan oleh AFoCO yang kemudian dapat diperjual belikan melalui website dan sosial media setiap petani yang tergabung dalam kelompok tani cempaka.</w:t>
      </w:r>
    </w:p>
    <w:p w:rsidR="0077081E" w:rsidRPr="00D31087" w:rsidRDefault="0077081E" w:rsidP="00D31087">
      <w:pPr>
        <w:spacing w:after="0"/>
        <w:jc w:val="both"/>
        <w:rPr>
          <w:rFonts w:ascii="Times New Roman" w:hAnsi="Times New Roman" w:cs="Times New Roman"/>
          <w:sz w:val="24"/>
          <w:szCs w:val="24"/>
        </w:rPr>
      </w:pPr>
      <w:bookmarkStart w:id="5" w:name="_Toc101922644"/>
      <w:bookmarkEnd w:id="5"/>
      <w:r w:rsidRPr="00D31087">
        <w:rPr>
          <w:rFonts w:ascii="Times New Roman" w:hAnsi="Times New Roman" w:cs="Times New Roman"/>
          <w:sz w:val="24"/>
          <w:szCs w:val="24"/>
        </w:rPr>
        <w:t>Selain itu AFoCo juga memberikan insentif berupa kambing oleh AFoCO untuk meningkatkan semangat kelompok tani Cempaka, dari 12 ekor kambing indukan yang diberikan sudah melahirkan 9 ekor. Anggota kelompok tani yang mendapatkan insentif ini, berkewajiban untuk melakukan pemeliharaan selama 2 tahun dan juga berkewajiban menyerahkan 3 ekor anak kambing siap beranak di tahun kedua dan 1 ekor di tahun ketiga kepada anggota kelompok tani cempaka lainnya. Hal ini dilakukan sebagai modal bagi anggota kelompok tani yang lainnya.</w:t>
      </w:r>
    </w:p>
    <w:p w:rsidR="004F1E81" w:rsidRDefault="004F1E81" w:rsidP="00D31087">
      <w:pPr>
        <w:spacing w:after="0"/>
        <w:jc w:val="both"/>
        <w:rPr>
          <w:rFonts w:ascii="Times New Roman" w:hAnsi="Times New Roman" w:cs="Times New Roman"/>
          <w:sz w:val="24"/>
          <w:szCs w:val="24"/>
        </w:rPr>
      </w:pPr>
    </w:p>
    <w:p w:rsidR="004F1E81" w:rsidRDefault="004F1E81" w:rsidP="00D31087">
      <w:pPr>
        <w:spacing w:after="0"/>
        <w:jc w:val="both"/>
        <w:rPr>
          <w:rFonts w:ascii="Times New Roman" w:hAnsi="Times New Roman" w:cs="Times New Roman"/>
          <w:sz w:val="24"/>
          <w:szCs w:val="24"/>
        </w:rPr>
      </w:pPr>
    </w:p>
    <w:p w:rsidR="004F1E81" w:rsidRDefault="004F1E81" w:rsidP="00D31087">
      <w:pPr>
        <w:spacing w:after="0"/>
        <w:jc w:val="both"/>
        <w:rPr>
          <w:rFonts w:ascii="Times New Roman" w:hAnsi="Times New Roman" w:cs="Times New Roman"/>
          <w:sz w:val="24"/>
          <w:szCs w:val="24"/>
        </w:rPr>
      </w:pPr>
    </w:p>
    <w:p w:rsidR="0077081E" w:rsidRPr="004F1E81" w:rsidRDefault="004F1E81" w:rsidP="004F1E81">
      <w:pPr>
        <w:spacing w:after="0"/>
        <w:jc w:val="center"/>
        <w:rPr>
          <w:rFonts w:ascii="Times New Roman" w:hAnsi="Times New Roman" w:cs="Times New Roman"/>
          <w:b/>
          <w:sz w:val="24"/>
          <w:szCs w:val="24"/>
        </w:rPr>
      </w:pPr>
      <w:r w:rsidRPr="004F1E81">
        <w:rPr>
          <w:rFonts w:ascii="Times New Roman" w:hAnsi="Times New Roman" w:cs="Times New Roman"/>
          <w:b/>
          <w:sz w:val="24"/>
          <w:szCs w:val="24"/>
        </w:rPr>
        <w:lastRenderedPageBreak/>
        <w:t>Gambar 9</w:t>
      </w:r>
    </w:p>
    <w:p w:rsidR="0077081E" w:rsidRPr="004F1E81" w:rsidRDefault="0077081E" w:rsidP="004F1E81">
      <w:pPr>
        <w:spacing w:after="0"/>
        <w:jc w:val="center"/>
        <w:rPr>
          <w:rFonts w:ascii="Times New Roman" w:hAnsi="Times New Roman" w:cs="Times New Roman"/>
          <w:sz w:val="24"/>
          <w:szCs w:val="24"/>
        </w:rPr>
      </w:pPr>
      <w:r w:rsidRPr="004F1E81">
        <w:rPr>
          <w:rFonts w:ascii="Times New Roman" w:hAnsi="Times New Roman" w:cs="Times New Roman"/>
          <w:sz w:val="24"/>
          <w:szCs w:val="24"/>
        </w:rPr>
        <w:t>Foto Kambing yang diberikan Pertama Kali</w:t>
      </w:r>
    </w:p>
    <w:p w:rsidR="0077081E" w:rsidRPr="004F1E81" w:rsidRDefault="0077081E" w:rsidP="004F1E81">
      <w:pPr>
        <w:spacing w:after="0"/>
        <w:jc w:val="center"/>
        <w:rPr>
          <w:rFonts w:ascii="Times New Roman" w:hAnsi="Times New Roman" w:cs="Times New Roman"/>
          <w:sz w:val="20"/>
          <w:szCs w:val="24"/>
        </w:rPr>
      </w:pPr>
      <w:r w:rsidRPr="004F1E81">
        <w:rPr>
          <w:rFonts w:ascii="Times New Roman" w:hAnsi="Times New Roman" w:cs="Times New Roman"/>
          <w:noProof/>
          <w:sz w:val="20"/>
          <w:szCs w:val="24"/>
          <w:lang w:eastAsia="id-ID"/>
        </w:rPr>
        <w:drawing>
          <wp:inline distT="0" distB="0" distL="0" distR="0" wp14:anchorId="1714CDF0" wp14:editId="142D25C4">
            <wp:extent cx="1548000" cy="1080000"/>
            <wp:effectExtent l="0" t="0" r="0" b="63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8000" cy="1080000"/>
                    </a:xfrm>
                    <a:prstGeom prst="rect">
                      <a:avLst/>
                    </a:prstGeom>
                    <a:noFill/>
                    <a:ln>
                      <a:noFill/>
                    </a:ln>
                  </pic:spPr>
                </pic:pic>
              </a:graphicData>
            </a:graphic>
          </wp:inline>
        </w:drawing>
      </w:r>
      <w:r w:rsidRPr="004F1E81">
        <w:rPr>
          <w:rFonts w:ascii="Times New Roman" w:hAnsi="Times New Roman" w:cs="Times New Roman"/>
          <w:noProof/>
          <w:sz w:val="20"/>
          <w:szCs w:val="24"/>
          <w:lang w:eastAsia="id-ID"/>
        </w:rPr>
        <w:drawing>
          <wp:inline distT="0" distB="0" distL="0" distR="0" wp14:anchorId="230E7ED0" wp14:editId="7E23A449">
            <wp:extent cx="1332000" cy="1080000"/>
            <wp:effectExtent l="0" t="0" r="1905" b="63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000" cy="1080000"/>
                    </a:xfrm>
                    <a:prstGeom prst="rect">
                      <a:avLst/>
                    </a:prstGeom>
                    <a:noFill/>
                    <a:ln>
                      <a:noFill/>
                    </a:ln>
                  </pic:spPr>
                </pic:pic>
              </a:graphicData>
            </a:graphic>
          </wp:inline>
        </w:drawing>
      </w:r>
    </w:p>
    <w:p w:rsidR="0077081E" w:rsidRPr="004F1E81" w:rsidRDefault="0077081E" w:rsidP="004F1E81">
      <w:pPr>
        <w:spacing w:after="0"/>
        <w:jc w:val="both"/>
        <w:rPr>
          <w:rFonts w:ascii="Times New Roman" w:hAnsi="Times New Roman" w:cs="Times New Roman"/>
          <w:sz w:val="20"/>
          <w:szCs w:val="24"/>
        </w:rPr>
      </w:pPr>
      <w:r w:rsidRPr="004F1E81">
        <w:rPr>
          <w:rFonts w:ascii="Times New Roman" w:hAnsi="Times New Roman" w:cs="Times New Roman"/>
          <w:sz w:val="20"/>
          <w:szCs w:val="24"/>
        </w:rPr>
        <w:t>Sumber: Danu dan Dona Octavia. 2020. Pembangunan Demplot Agroforestri Di Kphl Batutegi Lampung (Establishment of Agroforestry Plotsat Cempaka Forestry Partnership in Batutegi Forest Management Unit, Lampung Province). Vol. 3. No. 1</w:t>
      </w:r>
    </w:p>
    <w:p w:rsidR="0077081E" w:rsidRPr="00D31087" w:rsidRDefault="0077081E" w:rsidP="00D31087">
      <w:pPr>
        <w:spacing w:after="0"/>
        <w:jc w:val="both"/>
        <w:rPr>
          <w:rFonts w:ascii="Times New Roman" w:hAnsi="Times New Roman" w:cs="Times New Roman"/>
          <w:sz w:val="24"/>
          <w:szCs w:val="24"/>
        </w:rPr>
      </w:pPr>
    </w:p>
    <w:p w:rsidR="0077081E" w:rsidRPr="00D31087" w:rsidRDefault="0077081E" w:rsidP="004F1E81">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Pada gambar diatas menunjukan kambing yang diberikan oleh pihak AFoCO dan juga kandang yang dibuat oleh masyarakat dari kelompok tani Cempaka.</w:t>
      </w:r>
    </w:p>
    <w:p w:rsidR="0077081E" w:rsidRPr="00D31087" w:rsidRDefault="0077081E" w:rsidP="004F1E81">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Pemberian kambing ini kemudian memberikan dampak yang baik kepada setiap petani yang tergabung dalam kelompok tani cempaka, hal ini disampaikan oleh ibu Dona dalam wawancara dengan penulis yang mengatakan bahwa jumlah kambing di kelompok tani tersebut sudah lebih dari 50 ekor pada tahun 2019 dan juga membantu kesejahteraan setiap petani.</w:t>
      </w:r>
    </w:p>
    <w:p w:rsidR="0077081E" w:rsidRPr="00D31087" w:rsidRDefault="0077081E" w:rsidP="004F1E81">
      <w:pPr>
        <w:spacing w:after="0"/>
        <w:ind w:firstLine="720"/>
        <w:jc w:val="both"/>
        <w:rPr>
          <w:rFonts w:ascii="Times New Roman" w:hAnsi="Times New Roman" w:cs="Times New Roman"/>
          <w:sz w:val="24"/>
          <w:szCs w:val="24"/>
        </w:rPr>
      </w:pPr>
      <w:r w:rsidRPr="00D31087">
        <w:rPr>
          <w:rFonts w:ascii="Times New Roman" w:hAnsi="Times New Roman" w:cs="Times New Roman"/>
          <w:sz w:val="24"/>
          <w:szCs w:val="24"/>
        </w:rPr>
        <w:t>Sehingga dalam program Regional Project Component 3 yang berjudul “</w:t>
      </w:r>
      <w:r w:rsidRPr="004F1E81">
        <w:rPr>
          <w:rFonts w:ascii="Times New Roman" w:hAnsi="Times New Roman" w:cs="Times New Roman"/>
          <w:i/>
          <w:sz w:val="24"/>
          <w:szCs w:val="24"/>
        </w:rPr>
        <w:t>Facilitating the Participatory Planning of Community-Based Forest Management Using</w:t>
      </w:r>
      <w:r w:rsidRPr="00D31087">
        <w:rPr>
          <w:rFonts w:ascii="Times New Roman" w:hAnsi="Times New Roman" w:cs="Times New Roman"/>
          <w:sz w:val="24"/>
          <w:szCs w:val="24"/>
        </w:rPr>
        <w:t xml:space="preserve"> </w:t>
      </w:r>
      <w:r w:rsidRPr="004F1E81">
        <w:rPr>
          <w:rFonts w:ascii="Times New Roman" w:hAnsi="Times New Roman" w:cs="Times New Roman"/>
          <w:i/>
          <w:sz w:val="24"/>
          <w:szCs w:val="24"/>
        </w:rPr>
        <w:t>Geographic Information System</w:t>
      </w:r>
      <w:r w:rsidRPr="00D31087">
        <w:rPr>
          <w:rFonts w:ascii="Times New Roman" w:hAnsi="Times New Roman" w:cs="Times New Roman"/>
          <w:sz w:val="24"/>
          <w:szCs w:val="24"/>
        </w:rPr>
        <w:t xml:space="preserve"> (GIS) </w:t>
      </w:r>
      <w:r w:rsidRPr="004F1E81">
        <w:rPr>
          <w:rFonts w:ascii="Times New Roman" w:hAnsi="Times New Roman" w:cs="Times New Roman"/>
          <w:i/>
          <w:sz w:val="24"/>
          <w:szCs w:val="24"/>
        </w:rPr>
        <w:t>and Remote Sensing</w:t>
      </w:r>
      <w:r w:rsidRPr="00D31087">
        <w:rPr>
          <w:rFonts w:ascii="Times New Roman" w:hAnsi="Times New Roman" w:cs="Times New Roman"/>
          <w:sz w:val="24"/>
          <w:szCs w:val="24"/>
        </w:rPr>
        <w:t xml:space="preserve"> (RS) </w:t>
      </w:r>
      <w:r w:rsidRPr="004F1E81">
        <w:rPr>
          <w:rFonts w:ascii="Times New Roman" w:hAnsi="Times New Roman" w:cs="Times New Roman"/>
          <w:i/>
          <w:sz w:val="24"/>
          <w:szCs w:val="24"/>
        </w:rPr>
        <w:t>Technologies in Forest Resources Management in The Philippines, Indonesia and Thailand</w:t>
      </w:r>
      <w:r w:rsidRPr="00D31087">
        <w:rPr>
          <w:rFonts w:ascii="Times New Roman" w:hAnsi="Times New Roman" w:cs="Times New Roman"/>
          <w:sz w:val="24"/>
          <w:szCs w:val="24"/>
        </w:rPr>
        <w:t xml:space="preserve">”, telah terimplementasi dengan baik dan sesuai dengan tujuan serta maksud dari program tersebut untuk membantu petani dan mengembangkan kemampuan petani dalam pengetahuan penggunaan teknologi GIS melalui GPS. </w:t>
      </w:r>
    </w:p>
    <w:p w:rsidR="0077081E" w:rsidRPr="00995707" w:rsidRDefault="0077081E" w:rsidP="00D31087">
      <w:pPr>
        <w:spacing w:after="0" w:line="276" w:lineRule="auto"/>
        <w:jc w:val="both"/>
        <w:rPr>
          <w:rFonts w:ascii="Times New Roman" w:hAnsi="Times New Roman" w:cs="Times New Roman"/>
          <w:sz w:val="24"/>
        </w:rPr>
      </w:pPr>
    </w:p>
    <w:p w:rsidR="00995707" w:rsidRDefault="00995707" w:rsidP="00D31087">
      <w:pPr>
        <w:spacing w:after="0" w:line="276" w:lineRule="auto"/>
        <w:jc w:val="both"/>
        <w:rPr>
          <w:rFonts w:ascii="Times New Roman" w:hAnsi="Times New Roman" w:cs="Times New Roman"/>
          <w:b/>
          <w:sz w:val="24"/>
        </w:rPr>
      </w:pPr>
      <w:r>
        <w:rPr>
          <w:rFonts w:ascii="Times New Roman" w:hAnsi="Times New Roman" w:cs="Times New Roman"/>
          <w:b/>
          <w:sz w:val="24"/>
        </w:rPr>
        <w:t>Kesimpulan</w:t>
      </w:r>
    </w:p>
    <w:p w:rsidR="00995707" w:rsidRDefault="004F1E81" w:rsidP="004F1E81">
      <w:pPr>
        <w:spacing w:after="0" w:line="276" w:lineRule="auto"/>
        <w:ind w:firstLine="720"/>
        <w:jc w:val="both"/>
        <w:rPr>
          <w:rFonts w:ascii="Times New Roman" w:hAnsi="Times New Roman" w:cs="Times New Roman"/>
          <w:sz w:val="24"/>
        </w:rPr>
      </w:pPr>
      <w:r w:rsidRPr="004F1E81">
        <w:rPr>
          <w:rFonts w:ascii="Times New Roman" w:hAnsi="Times New Roman" w:cs="Times New Roman"/>
          <w:sz w:val="24"/>
        </w:rPr>
        <w:t>Hasil dari implementasi program yang dilakukan di Kesatuan Pengelolaan Hutan Batu Tegi Provinsi Lampung oleh AFoCO menunjukan bahwa kelompok tani hingga masyarakat merasakan perkembangan dalam melakukan kegiatan yang berhubungan dengan pertanian, dari pemilihan jenis tanaman yang akan dibudidayakan, kegiatan penanaman, pemeliharaan tanaman, serta pola tanam yang menjadi lebih baik. Bahkan permasalahan mengenai tata batas lahan garapan disetiap wilayah kelompok tani menjadi lebih jelas berkat adanya penggunaan teknologi GIS melalui GPS, hal ini membuat tidak adanya tumpang tindih kepemilikan lahan garapan.</w:t>
      </w:r>
    </w:p>
    <w:p w:rsidR="004F1E81" w:rsidRPr="00995707" w:rsidRDefault="004F1E81" w:rsidP="004F1E81">
      <w:pPr>
        <w:spacing w:after="0" w:line="276" w:lineRule="auto"/>
        <w:ind w:firstLine="720"/>
        <w:jc w:val="both"/>
        <w:rPr>
          <w:rFonts w:ascii="Times New Roman" w:hAnsi="Times New Roman" w:cs="Times New Roman"/>
          <w:sz w:val="24"/>
        </w:rPr>
      </w:pPr>
    </w:p>
    <w:p w:rsidR="00B04446" w:rsidRPr="00AF02EB" w:rsidRDefault="00B04446" w:rsidP="00D31087">
      <w:pPr>
        <w:spacing w:after="0" w:line="276" w:lineRule="auto"/>
        <w:jc w:val="both"/>
        <w:rPr>
          <w:rFonts w:ascii="Times New Roman" w:hAnsi="Times New Roman" w:cs="Times New Roman"/>
          <w:b/>
          <w:sz w:val="24"/>
        </w:rPr>
      </w:pPr>
      <w:r w:rsidRPr="00AF02EB">
        <w:rPr>
          <w:rFonts w:ascii="Times New Roman" w:hAnsi="Times New Roman" w:cs="Times New Roman"/>
          <w:b/>
          <w:sz w:val="24"/>
        </w:rPr>
        <w:t>Daftar Pustaka</w:t>
      </w:r>
    </w:p>
    <w:p w:rsidR="004F1E81" w:rsidRPr="00AF02EB" w:rsidRDefault="004F1E81" w:rsidP="004F1E81">
      <w:pPr>
        <w:spacing w:after="0" w:line="276" w:lineRule="auto"/>
        <w:ind w:left="567" w:hanging="567"/>
        <w:jc w:val="both"/>
        <w:rPr>
          <w:rFonts w:ascii="Times New Roman" w:hAnsi="Times New Roman" w:cs="Times New Roman"/>
          <w:sz w:val="24"/>
        </w:rPr>
      </w:pPr>
      <w:r w:rsidRPr="00AF02EB">
        <w:rPr>
          <w:rFonts w:ascii="Times New Roman" w:hAnsi="Times New Roman" w:cs="Times New Roman"/>
          <w:sz w:val="24"/>
        </w:rPr>
        <w:t>A glimpse of the perceived impacts of Community-based Forest Management (CBFM) in Indonesia https://afocosec.org/newsroom/news/feature-a-glimpse-of-the-perceived-impacts-of-community-based-forest-management-cbfm-in-indonesia/ (diakses pada tanggal 17 April 2022)</w:t>
      </w:r>
    </w:p>
    <w:p w:rsidR="004F1E81" w:rsidRDefault="004F1E81" w:rsidP="004F1E81">
      <w:pPr>
        <w:spacing w:after="0" w:line="276" w:lineRule="auto"/>
        <w:ind w:left="567" w:hanging="567"/>
        <w:jc w:val="both"/>
        <w:rPr>
          <w:rFonts w:ascii="Times New Roman" w:hAnsi="Times New Roman" w:cs="Times New Roman"/>
          <w:sz w:val="24"/>
        </w:rPr>
      </w:pPr>
      <w:r w:rsidRPr="00AF02EB">
        <w:rPr>
          <w:rFonts w:ascii="Times New Roman" w:hAnsi="Times New Roman" w:cs="Times New Roman"/>
          <w:sz w:val="24"/>
        </w:rPr>
        <w:t>About AFoCo http://afocosec.org/the-agreement/ (diakses pada tanggal 07 Januari 2021)</w:t>
      </w:r>
    </w:p>
    <w:p w:rsidR="004F1E81" w:rsidRPr="00AF02EB" w:rsidRDefault="004F1E81" w:rsidP="004F1E81">
      <w:pPr>
        <w:spacing w:after="0" w:line="276" w:lineRule="auto"/>
        <w:ind w:left="567" w:hanging="567"/>
        <w:jc w:val="both"/>
        <w:rPr>
          <w:rFonts w:ascii="Times New Roman" w:hAnsi="Times New Roman" w:cs="Times New Roman"/>
          <w:sz w:val="24"/>
        </w:rPr>
      </w:pPr>
      <w:r w:rsidRPr="00AF02EB">
        <w:rPr>
          <w:rFonts w:ascii="Times New Roman" w:hAnsi="Times New Roman" w:cs="Times New Roman"/>
          <w:sz w:val="24"/>
        </w:rPr>
        <w:lastRenderedPageBreak/>
        <w:t>Admin lampungprov. 2018. Pembahasan Progres Program AFOCO di Hutan Kemitraan Cempaka https://lampungprov.go.id/detail-post/pembahasan-progres-program-afoco-di-hutan-kemitraan-cempaka (diakses pada tanggal 07 Januari 2021)</w:t>
      </w:r>
    </w:p>
    <w:p w:rsidR="004F1E81" w:rsidRPr="00D31087" w:rsidRDefault="004F1E81" w:rsidP="004F1E81">
      <w:pPr>
        <w:spacing w:after="0" w:line="276" w:lineRule="auto"/>
        <w:ind w:left="567" w:hanging="567"/>
        <w:jc w:val="both"/>
        <w:rPr>
          <w:rFonts w:ascii="Times New Roman" w:hAnsi="Times New Roman" w:cs="Times New Roman"/>
          <w:sz w:val="24"/>
        </w:rPr>
      </w:pPr>
      <w:r w:rsidRPr="00D31087">
        <w:rPr>
          <w:rFonts w:ascii="Times New Roman" w:hAnsi="Times New Roman" w:cs="Times New Roman"/>
          <w:sz w:val="24"/>
        </w:rPr>
        <w:t>Alih Teknologi Pengolahan Produk Hhbk Untuk Mendukung Agribisnis Berbasis Hutan. http://puslitbanghut.or.id/index.php/berita/2020/03/09/Alih-Teknologi-Pengolahan-Produk-HHBK-untuk-Mendukung-Agribisnis-Berbasis-Hutan</w:t>
      </w:r>
    </w:p>
    <w:p w:rsidR="004F1E81" w:rsidRPr="00AF02EB" w:rsidRDefault="004F1E81" w:rsidP="004F1E81">
      <w:pPr>
        <w:spacing w:after="0" w:line="276" w:lineRule="auto"/>
        <w:ind w:left="567" w:hanging="567"/>
        <w:jc w:val="both"/>
        <w:rPr>
          <w:rFonts w:ascii="Times New Roman" w:hAnsi="Times New Roman" w:cs="Times New Roman"/>
          <w:sz w:val="24"/>
        </w:rPr>
      </w:pPr>
      <w:r w:rsidRPr="00AF02EB">
        <w:rPr>
          <w:rFonts w:ascii="Times New Roman" w:hAnsi="Times New Roman" w:cs="Times New Roman"/>
          <w:sz w:val="24"/>
        </w:rPr>
        <w:t>BPS  https://www.bps.go.id/ (diakses pada tanggal 17 April 2022)</w:t>
      </w:r>
    </w:p>
    <w:p w:rsidR="004F1E81" w:rsidRPr="00D31087" w:rsidRDefault="004F1E81" w:rsidP="004F1E81">
      <w:pPr>
        <w:spacing w:after="0" w:line="276" w:lineRule="auto"/>
        <w:ind w:left="567" w:hanging="567"/>
        <w:jc w:val="both"/>
        <w:rPr>
          <w:rFonts w:ascii="Times New Roman" w:hAnsi="Times New Roman" w:cs="Times New Roman"/>
          <w:sz w:val="24"/>
        </w:rPr>
      </w:pPr>
      <w:r w:rsidRPr="00D31087">
        <w:rPr>
          <w:rFonts w:ascii="Times New Roman" w:hAnsi="Times New Roman" w:cs="Times New Roman"/>
          <w:sz w:val="24"/>
        </w:rPr>
        <w:t>Danu dan Dona Octavia. 2020. Pembangunan Demplot Agroforestri Di Kphl Batutegi Lampung (Establishment of Agroforestry Plotsat Cempaka Forestry Partnership in Batutegi Forest Management Unit, Lampung Province). Ibid halaman 46</w:t>
      </w:r>
    </w:p>
    <w:p w:rsidR="004F1E81" w:rsidRPr="00D31087" w:rsidRDefault="004F1E81" w:rsidP="004F1E81">
      <w:pPr>
        <w:spacing w:after="0" w:line="276" w:lineRule="auto"/>
        <w:ind w:left="567" w:hanging="567"/>
        <w:jc w:val="both"/>
        <w:rPr>
          <w:rFonts w:ascii="Times New Roman" w:hAnsi="Times New Roman" w:cs="Times New Roman"/>
          <w:sz w:val="24"/>
        </w:rPr>
      </w:pPr>
      <w:r w:rsidRPr="00D31087">
        <w:rPr>
          <w:rFonts w:ascii="Times New Roman" w:hAnsi="Times New Roman" w:cs="Times New Roman"/>
          <w:sz w:val="24"/>
        </w:rPr>
        <w:t>Dona Octavia, Irma Yeny, Kirsfianti L. Ginoga. 2020. Pengelolaan Hutan Secara Partisipatif Menuju KPH Hijau Untuk Mendukung Tujuan Pembangunan Berkelanjutan. Halaman 16.</w:t>
      </w:r>
    </w:p>
    <w:p w:rsidR="004F1E81" w:rsidRPr="00AF02EB" w:rsidRDefault="004F1E81" w:rsidP="004F1E81">
      <w:pPr>
        <w:spacing w:after="0" w:line="276" w:lineRule="auto"/>
        <w:ind w:left="567" w:hanging="567"/>
        <w:jc w:val="both"/>
        <w:rPr>
          <w:rFonts w:ascii="Times New Roman" w:hAnsi="Times New Roman" w:cs="Times New Roman"/>
          <w:sz w:val="24"/>
        </w:rPr>
      </w:pPr>
      <w:r w:rsidRPr="00AF02EB">
        <w:rPr>
          <w:rFonts w:ascii="Times New Roman" w:hAnsi="Times New Roman" w:cs="Times New Roman"/>
          <w:sz w:val="24"/>
        </w:rPr>
        <w:t>Dwi Prabowo, Anang Tri Nugroho, John Palapa &amp; Hilmi Ardiansyah. 2017. Modul Pengenalan GIS, GPS &amp; Remote Sensing. Terdapat dalam situs https://docplayer.info/51319931-Pengenalan-gis-gps-remote-sensing.html (diakses pada tanggal 1 Agustus 2021)</w:t>
      </w:r>
    </w:p>
    <w:p w:rsidR="004F1E81" w:rsidRDefault="004F1E81" w:rsidP="004F1E81">
      <w:pPr>
        <w:spacing w:after="0" w:line="276" w:lineRule="auto"/>
        <w:ind w:left="567" w:hanging="567"/>
        <w:jc w:val="both"/>
        <w:rPr>
          <w:rFonts w:ascii="Times New Roman" w:hAnsi="Times New Roman" w:cs="Times New Roman"/>
          <w:sz w:val="24"/>
        </w:rPr>
      </w:pPr>
      <w:r w:rsidRPr="00995707">
        <w:rPr>
          <w:rFonts w:ascii="Times New Roman" w:hAnsi="Times New Roman" w:cs="Times New Roman"/>
          <w:sz w:val="24"/>
        </w:rPr>
        <w:t>Haedar Akib dan Antonius Tarigan Implementasi Kebijakan: Apa, Mengapa, dan Bagaimana. Volume 1 No. 1 Thn. 2010. Halaman 12. https://media.neliti.com/media/publications/97794-ID-implementasi-kebijakan-apa-mengapa-dan-b.pdf (22 Juli 2021)</w:t>
      </w:r>
    </w:p>
    <w:p w:rsidR="004F1E81" w:rsidRDefault="004F1E81" w:rsidP="004F1E81">
      <w:pPr>
        <w:spacing w:after="0" w:line="276" w:lineRule="auto"/>
        <w:ind w:left="567" w:hanging="567"/>
        <w:jc w:val="both"/>
        <w:rPr>
          <w:rFonts w:ascii="Times New Roman" w:hAnsi="Times New Roman" w:cs="Times New Roman"/>
          <w:sz w:val="24"/>
        </w:rPr>
      </w:pPr>
      <w:r w:rsidRPr="00B04446">
        <w:rPr>
          <w:rFonts w:ascii="Times New Roman" w:hAnsi="Times New Roman" w:cs="Times New Roman"/>
          <w:sz w:val="24"/>
        </w:rPr>
        <w:t>Indonesia termasuk negara pembabat hutan terbanyak, Menteri LHK: 'Pembangunan era Jokowi tidak boleh berhenti atas nama deforestasi https://www.bbc.com/indonesia/dunia-59151007</w:t>
      </w:r>
    </w:p>
    <w:p w:rsidR="004F1E81" w:rsidRDefault="004F1E81" w:rsidP="004F1E81">
      <w:pPr>
        <w:spacing w:after="0" w:line="276" w:lineRule="auto"/>
        <w:ind w:left="567" w:hanging="567"/>
        <w:jc w:val="both"/>
        <w:rPr>
          <w:rFonts w:ascii="Times New Roman" w:hAnsi="Times New Roman" w:cs="Times New Roman"/>
          <w:sz w:val="24"/>
        </w:rPr>
      </w:pPr>
      <w:r w:rsidRPr="00574C45">
        <w:rPr>
          <w:rFonts w:ascii="Times New Roman" w:hAnsi="Times New Roman" w:cs="Times New Roman"/>
          <w:sz w:val="24"/>
        </w:rPr>
        <w:t>Inilah Deforestasi di Indonesia Periode 1990-2017 https://databoks.katadata.co.id/datapublish/2019/08/20/inilah-deforestasi-di-indonesia-periode-1990-2017</w:t>
      </w:r>
    </w:p>
    <w:p w:rsidR="004F1E81" w:rsidRDefault="004F1E81" w:rsidP="004F1E81">
      <w:pPr>
        <w:spacing w:after="0" w:line="276" w:lineRule="auto"/>
        <w:ind w:left="567" w:hanging="567"/>
        <w:jc w:val="both"/>
        <w:rPr>
          <w:rFonts w:ascii="Times New Roman" w:hAnsi="Times New Roman" w:cs="Times New Roman"/>
          <w:sz w:val="24"/>
        </w:rPr>
      </w:pPr>
      <w:r w:rsidRPr="00AF02EB">
        <w:rPr>
          <w:rFonts w:ascii="Times New Roman" w:hAnsi="Times New Roman" w:cs="Times New Roman"/>
          <w:sz w:val="24"/>
        </w:rPr>
        <w:t>KPH Batu Tegi. 2013. Rencana Pengelolaan Hutan Jangka Panjang http://kph.menlhk.go.id/sinpasdok/public/RPHJP/RPHJP_BATU_TEGI.pdf. (diakses pada tanggal 07 Januari 2021)</w:t>
      </w:r>
    </w:p>
    <w:p w:rsidR="004F1E81" w:rsidRPr="00AF02EB" w:rsidRDefault="004F1E81" w:rsidP="004F1E81">
      <w:pPr>
        <w:spacing w:after="0" w:line="276" w:lineRule="auto"/>
        <w:ind w:left="567" w:hanging="567"/>
        <w:jc w:val="both"/>
        <w:rPr>
          <w:rFonts w:ascii="Times New Roman" w:hAnsi="Times New Roman" w:cs="Times New Roman"/>
          <w:sz w:val="24"/>
        </w:rPr>
      </w:pPr>
      <w:r w:rsidRPr="00AF02EB">
        <w:rPr>
          <w:rFonts w:ascii="Times New Roman" w:hAnsi="Times New Roman" w:cs="Times New Roman"/>
          <w:sz w:val="24"/>
        </w:rPr>
        <w:t>Mursalin Yasland. Muhammad Hafil. 2020. Dinas Kehutanan Kosong, Pengawasan Hutan Semakin Lemah https://www.republika.co.id/berita/daerah/sumatra/20/01/24/q4m98x430-dinas-kehutanan-kosong-pengawasan-hutan-semakin-lemah (diakses pada tanggal 20 Juli 2021)</w:t>
      </w:r>
    </w:p>
    <w:p w:rsidR="004F1E81" w:rsidRDefault="004F1E81" w:rsidP="004F1E81">
      <w:pPr>
        <w:spacing w:after="0" w:line="276" w:lineRule="auto"/>
        <w:ind w:left="567" w:hanging="567"/>
        <w:jc w:val="both"/>
        <w:rPr>
          <w:rFonts w:ascii="Times New Roman" w:hAnsi="Times New Roman" w:cs="Times New Roman"/>
          <w:sz w:val="24"/>
        </w:rPr>
      </w:pPr>
      <w:r w:rsidRPr="00235C96">
        <w:rPr>
          <w:rFonts w:ascii="Times New Roman" w:hAnsi="Times New Roman" w:cs="Times New Roman"/>
          <w:sz w:val="24"/>
        </w:rPr>
        <w:t>Nursalam. 2010. Kebijakan Pelestarian Sumber Daya Hutan Dalam rangka Pembangunan Berkelanjutan. Nomor 10 Vol 1. Terdapat dalam situs http://ejournal.upi.edu/index.php/gea/article/download/1660/1120. (diakses pada tanggal 07 Januari 2021)</w:t>
      </w:r>
    </w:p>
    <w:p w:rsidR="004F1E81" w:rsidRPr="00D31087" w:rsidRDefault="004F1E81" w:rsidP="004F1E81">
      <w:pPr>
        <w:spacing w:after="0" w:line="276" w:lineRule="auto"/>
        <w:ind w:left="567" w:hanging="567"/>
        <w:jc w:val="both"/>
        <w:rPr>
          <w:rFonts w:ascii="Times New Roman" w:hAnsi="Times New Roman" w:cs="Times New Roman"/>
          <w:sz w:val="24"/>
        </w:rPr>
      </w:pPr>
      <w:r w:rsidRPr="00D31087">
        <w:rPr>
          <w:rFonts w:ascii="Times New Roman" w:hAnsi="Times New Roman" w:cs="Times New Roman"/>
          <w:sz w:val="24"/>
        </w:rPr>
        <w:t>Pelatihan Pengembangan dan Pemasaran Produk Hasil Hutan Bukan Kayu Di Lampung https://megapolitan.antaranews.com/berita/58316/pelatihan-pengembangan-dan-pemasaran-produk-hasil-hutan-bukan-kayu-di-lampung</w:t>
      </w:r>
    </w:p>
    <w:p w:rsidR="004F1E81" w:rsidRPr="00AF02EB" w:rsidRDefault="004F1E81" w:rsidP="004F1E81">
      <w:pPr>
        <w:spacing w:after="0" w:line="276" w:lineRule="auto"/>
        <w:ind w:left="567" w:hanging="567"/>
        <w:jc w:val="both"/>
        <w:rPr>
          <w:rFonts w:ascii="Times New Roman" w:hAnsi="Times New Roman" w:cs="Times New Roman"/>
          <w:sz w:val="24"/>
        </w:rPr>
      </w:pPr>
      <w:r w:rsidRPr="00AF02EB">
        <w:rPr>
          <w:rFonts w:ascii="Times New Roman" w:hAnsi="Times New Roman" w:cs="Times New Roman"/>
          <w:sz w:val="24"/>
        </w:rPr>
        <w:lastRenderedPageBreak/>
        <w:t>Sylviani dan Elvida Yosefi Suryandari. 2013. Kajian Implementasi Norma, Standar, Prosedur Dan Kriteria Dalam Pengorganisasian Kawasan Kesatuan Pengelolaan Hutan. Pusat Penelitian dan Pengembangan Perubahan Iklim dan Kebijakan. https://media.neliti.com/media/publications/29232-ID-kajian-implementasi-norma-standar-prosedur-dan-kriteria-dalam-pengorganisasian-k.pdf (diakses pada tanggal 22 Juli 2021)</w:t>
      </w:r>
    </w:p>
    <w:p w:rsidR="004F1E81" w:rsidRDefault="004F1E81" w:rsidP="004F1E81">
      <w:pPr>
        <w:spacing w:after="0" w:line="276" w:lineRule="auto"/>
        <w:ind w:left="567" w:hanging="567"/>
        <w:jc w:val="both"/>
        <w:rPr>
          <w:rFonts w:ascii="Times New Roman" w:hAnsi="Times New Roman" w:cs="Times New Roman"/>
          <w:sz w:val="24"/>
        </w:rPr>
      </w:pPr>
      <w:r w:rsidRPr="00AF02EB">
        <w:rPr>
          <w:rFonts w:ascii="Times New Roman" w:hAnsi="Times New Roman" w:cs="Times New Roman"/>
          <w:sz w:val="24"/>
        </w:rPr>
        <w:t>Tegaskan Komitmen Kerjasama Kehutanan di Tingkat ASIA, Indonesia Tandatangani Perjanjian AFoCO https://sitinurbaya.com/kegiatan-menteri-lhk/585-tegaskan-komitmen-kerjasama-kehutanan-di-tingkat-asia-indonesia-tandatangani-perjanjian-afoco</w:t>
      </w:r>
    </w:p>
    <w:p w:rsidR="00D31087" w:rsidRPr="00A945B0" w:rsidRDefault="00D31087" w:rsidP="00D31087">
      <w:pPr>
        <w:spacing w:after="0" w:line="276" w:lineRule="auto"/>
        <w:jc w:val="both"/>
        <w:rPr>
          <w:rFonts w:ascii="Times New Roman" w:hAnsi="Times New Roman" w:cs="Times New Roman"/>
          <w:sz w:val="24"/>
        </w:rPr>
      </w:pPr>
    </w:p>
    <w:sectPr w:rsidR="00D31087" w:rsidRPr="00A945B0" w:rsidSect="001D5558">
      <w:headerReference w:type="even" r:id="rId20"/>
      <w:headerReference w:type="default" r:id="rId21"/>
      <w:footerReference w:type="even" r:id="rId22"/>
      <w:footerReference w:type="default" r:id="rId23"/>
      <w:pgSz w:w="11906" w:h="16838" w:code="9"/>
      <w:pgMar w:top="1701" w:right="1701" w:bottom="1701" w:left="1701" w:header="720" w:footer="720" w:gutter="0"/>
      <w:pgNumType w:start="18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BCA" w:rsidRDefault="00884BCA" w:rsidP="00D215AF">
      <w:pPr>
        <w:spacing w:after="0" w:line="240" w:lineRule="auto"/>
      </w:pPr>
      <w:r>
        <w:separator/>
      </w:r>
    </w:p>
  </w:endnote>
  <w:endnote w:type="continuationSeparator" w:id="0">
    <w:p w:rsidR="00884BCA" w:rsidRDefault="00884BCA" w:rsidP="00D21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688771"/>
      <w:docPartObj>
        <w:docPartGallery w:val="Page Numbers (Bottom of Page)"/>
        <w:docPartUnique/>
      </w:docPartObj>
    </w:sdtPr>
    <w:sdtEndPr/>
    <w:sdtContent>
      <w:p w:rsidR="004F1E81" w:rsidRDefault="004F1E81" w:rsidP="004F1E81">
        <w:pPr>
          <w:pStyle w:val="Footer"/>
        </w:pPr>
        <w:r>
          <w:rPr>
            <w:noProof/>
            <w:lang w:eastAsia="id-ID"/>
          </w:rPr>
          <mc:AlternateContent>
            <mc:Choice Requires="wps">
              <w:drawing>
                <wp:anchor distT="0" distB="0" distL="114300" distR="114300" simplePos="0" relativeHeight="251667456" behindDoc="0" locked="0" layoutInCell="1" allowOverlap="1" wp14:anchorId="23EE773F" wp14:editId="0E617F83">
                  <wp:simplePos x="0" y="0"/>
                  <wp:positionH relativeFrom="margin">
                    <wp:align>center</wp:align>
                  </wp:positionH>
                  <wp:positionV relativeFrom="bottomMargin">
                    <wp:align>center</wp:align>
                  </wp:positionV>
                  <wp:extent cx="551815" cy="238760"/>
                  <wp:effectExtent l="19050" t="19050" r="19685" b="18415"/>
                  <wp:wrapNone/>
                  <wp:docPr id="17" name="Double Bracke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F1E81" w:rsidRDefault="004F1E81" w:rsidP="004F1E81">
                              <w:pPr>
                                <w:jc w:val="center"/>
                              </w:pPr>
                              <w:r>
                                <w:fldChar w:fldCharType="begin"/>
                              </w:r>
                              <w:r>
                                <w:instrText xml:space="preserve"> PAGE    \* MERGEFORMAT </w:instrText>
                              </w:r>
                              <w:r>
                                <w:fldChar w:fldCharType="separate"/>
                              </w:r>
                              <w:r w:rsidR="00940E91">
                                <w:rPr>
                                  <w:noProof/>
                                </w:rPr>
                                <w:t>192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3EE773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7" o:spid="_x0000_s1026" type="#_x0000_t185" style="position:absolute;margin-left:0;margin-top:0;width:43.4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PRnLyQ5AgAAbAQAAA4AAAAAAAAA&#10;AAAAAAAALgIAAGRycy9lMm9Eb2MueG1sUEsBAi0AFAAGAAgAAAAhAP8vKureAAAAAwEAAA8AAAAA&#10;AAAAAAAAAAAAkwQAAGRycy9kb3ducmV2LnhtbFBLBQYAAAAABAAEAPMAAACeBQAAAAA=&#10;" filled="t" strokecolor="gray" strokeweight="2.25pt">
                  <v:textbox inset=",0,,0">
                    <w:txbxContent>
                      <w:p w:rsidR="004F1E81" w:rsidRDefault="004F1E81" w:rsidP="004F1E81">
                        <w:pPr>
                          <w:jc w:val="center"/>
                        </w:pPr>
                        <w:r>
                          <w:fldChar w:fldCharType="begin"/>
                        </w:r>
                        <w:r>
                          <w:instrText xml:space="preserve"> PAGE    \* MERGEFORMAT </w:instrText>
                        </w:r>
                        <w:r>
                          <w:fldChar w:fldCharType="separate"/>
                        </w:r>
                        <w:r w:rsidR="00940E91">
                          <w:rPr>
                            <w:noProof/>
                          </w:rPr>
                          <w:t>192</w:t>
                        </w:r>
                        <w:r>
                          <w:rPr>
                            <w:noProof/>
                          </w:rPr>
                          <w:fldChar w:fldCharType="end"/>
                        </w:r>
                      </w:p>
                    </w:txbxContent>
                  </v:textbox>
                  <w10:wrap anchorx="margin" anchory="margin"/>
                </v:shape>
              </w:pict>
            </mc:Fallback>
          </mc:AlternateContent>
        </w:r>
        <w:r>
          <w:rPr>
            <w:noProof/>
            <w:lang w:eastAsia="id-ID"/>
          </w:rPr>
          <mc:AlternateContent>
            <mc:Choice Requires="wps">
              <w:drawing>
                <wp:anchor distT="0" distB="0" distL="114300" distR="114300" simplePos="0" relativeHeight="251666432" behindDoc="0" locked="0" layoutInCell="1" allowOverlap="1" wp14:anchorId="4D656CFA" wp14:editId="471288FD">
                  <wp:simplePos x="0" y="0"/>
                  <wp:positionH relativeFrom="margin">
                    <wp:align>center</wp:align>
                  </wp:positionH>
                  <wp:positionV relativeFrom="bottomMargin">
                    <wp:align>center</wp:align>
                  </wp:positionV>
                  <wp:extent cx="5518150" cy="0"/>
                  <wp:effectExtent l="9525" t="9525" r="635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B2F96B" id="_x0000_t32" coordsize="21600,21600" o:spt="32" o:oned="t" path="m,l21600,21600e" filled="f">
                  <v:path arrowok="t" fillok="f" o:connecttype="none"/>
                  <o:lock v:ext="edit" shapetype="t"/>
                </v:shapetype>
                <v:shape id="Straight Arrow Connector 18" o:spid="_x0000_s1026"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fcxQt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p w:rsidR="004F1E81" w:rsidRDefault="004F1E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791266"/>
      <w:docPartObj>
        <w:docPartGallery w:val="Page Numbers (Bottom of Page)"/>
        <w:docPartUnique/>
      </w:docPartObj>
    </w:sdtPr>
    <w:sdtEndPr/>
    <w:sdtContent>
      <w:p w:rsidR="004F1E81" w:rsidRDefault="004F1E81">
        <w:pPr>
          <w:pStyle w:val="Footer"/>
        </w:pPr>
        <w:r>
          <w:rPr>
            <w:noProof/>
            <w:lang w:eastAsia="id-ID"/>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5" name="Double Bracke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F1E81" w:rsidRDefault="004F1E81">
                              <w:pPr>
                                <w:jc w:val="center"/>
                              </w:pPr>
                              <w:r>
                                <w:fldChar w:fldCharType="begin"/>
                              </w:r>
                              <w:r>
                                <w:instrText xml:space="preserve"> PAGE    \* MERGEFORMAT </w:instrText>
                              </w:r>
                              <w:r>
                                <w:fldChar w:fldCharType="separate"/>
                              </w:r>
                              <w:r w:rsidR="00940E91">
                                <w:rPr>
                                  <w:noProof/>
                                </w:rPr>
                                <w:t>193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1027" type="#_x0000_t185" style="position:absolute;margin-left:0;margin-top:0;width:43.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" filled="t" strokecolor="gray" strokeweight="2.25pt">
                  <v:textbox inset=",0,,0">
                    <w:txbxContent>
                      <w:p w:rsidR="004F1E81" w:rsidRDefault="004F1E81">
                        <w:pPr>
                          <w:jc w:val="center"/>
                        </w:pPr>
                        <w:r>
                          <w:fldChar w:fldCharType="begin"/>
                        </w:r>
                        <w:r>
                          <w:instrText xml:space="preserve"> PAGE    \* MERGEFORMAT </w:instrText>
                        </w:r>
                        <w:r>
                          <w:fldChar w:fldCharType="separate"/>
                        </w:r>
                        <w:r w:rsidR="00940E91">
                          <w:rPr>
                            <w:noProof/>
                          </w:rPr>
                          <w:t>193</w:t>
                        </w:r>
                        <w:r>
                          <w:rPr>
                            <w:noProof/>
                          </w:rPr>
                          <w:fldChar w:fldCharType="end"/>
                        </w:r>
                      </w:p>
                    </w:txbxContent>
                  </v:textbox>
                  <w10:wrap anchorx="margin" anchory="margin"/>
                </v:shape>
              </w:pict>
            </mc:Fallback>
          </mc:AlternateContent>
        </w:r>
        <w:r>
          <w:rPr>
            <w:noProof/>
            <w:lang w:eastAsia="id-ID"/>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D57C7BF" id="_x0000_t32" coordsize="21600,21600" o:spt="32" o:oned="t" path="m,l21600,21600e" filled="f">
                  <v:path arrowok="t" fillok="f" o:connecttype="none"/>
                  <o:lock v:ext="edit" shapetype="t"/>
                </v:shapetype>
                <v:shape id="Straight Arrow Connector 14" o:spid="_x0000_s1026" type="#_x0000_t32" style="position:absolute;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gQmus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BCA" w:rsidRDefault="00884BCA" w:rsidP="00D215AF">
      <w:pPr>
        <w:spacing w:after="0" w:line="240" w:lineRule="auto"/>
      </w:pPr>
      <w:r>
        <w:separator/>
      </w:r>
    </w:p>
  </w:footnote>
  <w:footnote w:type="continuationSeparator" w:id="0">
    <w:p w:rsidR="00884BCA" w:rsidRDefault="00884BCA" w:rsidP="00D215AF">
      <w:pPr>
        <w:spacing w:after="0" w:line="240" w:lineRule="auto"/>
      </w:pPr>
      <w:r>
        <w:continuationSeparator/>
      </w:r>
    </w:p>
  </w:footnote>
  <w:footnote w:id="1">
    <w:p w:rsidR="009B6512" w:rsidRPr="00E12CED" w:rsidRDefault="009B6512">
      <w:pPr>
        <w:pStyle w:val="FootnoteText"/>
        <w:rPr>
          <w:rFonts w:ascii="Times New Roman" w:hAnsi="Times New Roman" w:cs="Times New Roman"/>
        </w:rPr>
      </w:pPr>
      <w:r w:rsidRPr="00E12CED">
        <w:rPr>
          <w:rStyle w:val="FootnoteReference"/>
          <w:rFonts w:ascii="Times New Roman" w:hAnsi="Times New Roman" w:cs="Times New Roman"/>
        </w:rPr>
        <w:footnoteRef/>
      </w:r>
      <w:r w:rsidRPr="00E12CED">
        <w:rPr>
          <w:rFonts w:ascii="Times New Roman" w:hAnsi="Times New Roman" w:cs="Times New Roman"/>
        </w:rPr>
        <w:t xml:space="preserve"> Mahasiswa Program S1 Hubungan Internasional, Fakultas Ilmu Sosial dan Ilmu Politik, Universitas Mulawarman. E-mail: christiantommy23@gmail.com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E81" w:rsidRPr="001D5558" w:rsidRDefault="001D5558" w:rsidP="001D5558">
    <w:pPr>
      <w:pStyle w:val="Header"/>
      <w:tabs>
        <w:tab w:val="left" w:pos="6663"/>
      </w:tabs>
      <w:rPr>
        <w:rFonts w:ascii="Times New Roman" w:hAnsi="Times New Roman" w:cs="Times New Roman"/>
        <w:b/>
        <w:i/>
        <w:sz w:val="18"/>
      </w:rPr>
    </w:pPr>
    <w:r>
      <w:rPr>
        <w:rFonts w:ascii="Times New Roman" w:hAnsi="Times New Roman" w:cs="Times New Roman"/>
        <w:b/>
        <w:i/>
        <w:noProof/>
        <w:sz w:val="18"/>
        <w:lang w:eastAsia="id-ID"/>
      </w:rPr>
      <mc:AlternateContent>
        <mc:Choice Requires="wps">
          <w:drawing>
            <wp:anchor distT="0" distB="0" distL="114300" distR="114300" simplePos="0" relativeHeight="251664384" behindDoc="0" locked="0" layoutInCell="1" allowOverlap="1" wp14:anchorId="62D870AA" wp14:editId="24671E20">
              <wp:simplePos x="0" y="0"/>
              <wp:positionH relativeFrom="column">
                <wp:posOffset>-19050</wp:posOffset>
              </wp:positionH>
              <wp:positionV relativeFrom="paragraph">
                <wp:posOffset>225263</wp:posOffset>
              </wp:positionV>
              <wp:extent cx="5417820" cy="0"/>
              <wp:effectExtent l="0" t="0" r="30480" b="19050"/>
              <wp:wrapNone/>
              <wp:docPr id="16" name="Straight Connector 16"/>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2551545" id="Straight Connector 1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7.75pt" to="425.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" strokecolor="black [3200]" strokeweight="1.5pt">
              <v:stroke joinstyle="miter"/>
            </v:line>
          </w:pict>
        </mc:Fallback>
      </mc:AlternateContent>
    </w:r>
    <w:r w:rsidRPr="00D215AF">
      <w:rPr>
        <w:rFonts w:ascii="Times New Roman" w:hAnsi="Times New Roman" w:cs="Times New Roman"/>
        <w:b/>
        <w:i/>
        <w:sz w:val="18"/>
      </w:rPr>
      <w:t>eJournal Ilmu Hubungan Internasional, Vol</w:t>
    </w:r>
    <w:r>
      <w:rPr>
        <w:rFonts w:ascii="Times New Roman" w:hAnsi="Times New Roman" w:cs="Times New Roman"/>
        <w:b/>
        <w:i/>
        <w:sz w:val="18"/>
      </w:rPr>
      <w:t>. 10</w:t>
    </w:r>
    <w:r w:rsidRPr="00D215AF">
      <w:rPr>
        <w:rFonts w:ascii="Times New Roman" w:hAnsi="Times New Roman" w:cs="Times New Roman"/>
        <w:b/>
        <w:i/>
        <w:sz w:val="18"/>
      </w:rPr>
      <w:t xml:space="preserve"> </w:t>
    </w:r>
    <w:r>
      <w:rPr>
        <w:rFonts w:ascii="Times New Roman" w:hAnsi="Times New Roman" w:cs="Times New Roman"/>
        <w:b/>
        <w:i/>
        <w:sz w:val="18"/>
      </w:rPr>
      <w:t xml:space="preserve">  </w:t>
    </w:r>
    <w:r w:rsidRPr="00D215AF">
      <w:rPr>
        <w:rFonts w:ascii="Times New Roman" w:hAnsi="Times New Roman" w:cs="Times New Roman"/>
        <w:b/>
        <w:i/>
        <w:sz w:val="18"/>
      </w:rPr>
      <w:t>No</w:t>
    </w:r>
    <w:r>
      <w:rPr>
        <w:rFonts w:ascii="Times New Roman" w:hAnsi="Times New Roman" w:cs="Times New Roman"/>
        <w:b/>
        <w:i/>
        <w:sz w:val="18"/>
      </w:rPr>
      <w:t>.1</w:t>
    </w:r>
    <w:r w:rsidRPr="00D215AF">
      <w:rPr>
        <w:rFonts w:ascii="Times New Roman" w:hAnsi="Times New Roman" w:cs="Times New Roman"/>
        <w:b/>
        <w:i/>
        <w:sz w:val="18"/>
      </w:rPr>
      <w:t>,</w:t>
    </w:r>
    <w:r>
      <w:rPr>
        <w:rFonts w:ascii="Times New Roman" w:hAnsi="Times New Roman" w:cs="Times New Roman"/>
        <w:b/>
        <w:i/>
        <w:sz w:val="18"/>
      </w:rPr>
      <w:t xml:space="preserve">  (2022)</w:t>
    </w:r>
    <w:r w:rsidRPr="00D215AF">
      <w:rPr>
        <w:rFonts w:ascii="Times New Roman" w:hAnsi="Times New Roman" w:cs="Times New Roman"/>
        <w:b/>
        <w:i/>
        <w:sz w:val="18"/>
      </w:rPr>
      <w:tab/>
    </w:r>
    <w:r>
      <w:rPr>
        <w:rFonts w:ascii="Times New Roman" w:hAnsi="Times New Roman" w:cs="Times New Roman"/>
        <w:b/>
        <w:i/>
        <w:sz w:val="18"/>
      </w:rPr>
      <w:tab/>
    </w:r>
    <w:r w:rsidRPr="00D215AF">
      <w:rPr>
        <w:rFonts w:ascii="Times New Roman" w:hAnsi="Times New Roman" w:cs="Times New Roman"/>
        <w:b/>
        <w:i/>
        <w:sz w:val="18"/>
      </w:rPr>
      <w:t>ISSN: 2477-2623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5AF" w:rsidRPr="00D215AF" w:rsidRDefault="001D5558" w:rsidP="00D215AF">
    <w:pPr>
      <w:pStyle w:val="Header"/>
      <w:tabs>
        <w:tab w:val="left" w:pos="6663"/>
      </w:tabs>
      <w:rPr>
        <w:rFonts w:ascii="Times New Roman" w:hAnsi="Times New Roman" w:cs="Times New Roman"/>
        <w:b/>
        <w:i/>
        <w:sz w:val="18"/>
      </w:rPr>
    </w:pPr>
    <w:r>
      <w:rPr>
        <w:rFonts w:ascii="Times New Roman" w:hAnsi="Times New Roman" w:cs="Times New Roman"/>
        <w:b/>
        <w:i/>
        <w:noProof/>
        <w:sz w:val="18"/>
        <w:lang w:eastAsia="id-ID"/>
      </w:rPr>
      <mc:AlternateContent>
        <mc:Choice Requires="wps">
          <w:drawing>
            <wp:anchor distT="0" distB="0" distL="114300" distR="114300" simplePos="0" relativeHeight="251659264" behindDoc="0" locked="0" layoutInCell="1" allowOverlap="1" wp14:anchorId="582E15C7" wp14:editId="7B064962">
              <wp:simplePos x="0" y="0"/>
              <wp:positionH relativeFrom="column">
                <wp:posOffset>-19050</wp:posOffset>
              </wp:positionH>
              <wp:positionV relativeFrom="paragraph">
                <wp:posOffset>203997</wp:posOffset>
              </wp:positionV>
              <wp:extent cx="5417820" cy="0"/>
              <wp:effectExtent l="0" t="0" r="30480" b="19050"/>
              <wp:wrapNone/>
              <wp:docPr id="1"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80F9E3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6.05pt" to="425.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" strokecolor="black [3200]" strokeweight="1.5pt">
              <v:stroke joinstyle="miter"/>
            </v:line>
          </w:pict>
        </mc:Fallback>
      </mc:AlternateContent>
    </w:r>
    <w:r>
      <w:rPr>
        <w:rFonts w:ascii="Times New Roman" w:hAnsi="Times New Roman" w:cs="Times New Roman"/>
        <w:b/>
        <w:i/>
        <w:sz w:val="18"/>
      </w:rPr>
      <w:t>Tommy Septanus Christian</w:t>
    </w:r>
    <w:r>
      <w:rPr>
        <w:rFonts w:ascii="Times New Roman" w:hAnsi="Times New Roman" w:cs="Times New Roman"/>
        <w:b/>
        <w:i/>
        <w:noProof/>
        <w:sz w:val="18"/>
        <w:lang w:eastAsia="id-I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0335"/>
    <w:multiLevelType w:val="hybridMultilevel"/>
    <w:tmpl w:val="E7BEFDF2"/>
    <w:lvl w:ilvl="0" w:tplc="DCAA1B6E">
      <w:start w:val="1"/>
      <w:numFmt w:val="decimal"/>
      <w:lvlText w:val="4.2.%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18BC1F6D"/>
    <w:multiLevelType w:val="hybridMultilevel"/>
    <w:tmpl w:val="5CC43214"/>
    <w:lvl w:ilvl="0" w:tplc="8188C764">
      <w:start w:val="1"/>
      <w:numFmt w:val="decimal"/>
      <w:lvlText w:val="%1."/>
      <w:lvlJc w:val="left"/>
      <w:pPr>
        <w:ind w:left="1003" w:hanging="360"/>
      </w:pPr>
      <w:rPr>
        <w:rFonts w:ascii="Times New Roman" w:eastAsia="Calibri" w:hAnsi="Times New Roman" w:cs="Times New Roman"/>
        <w:b w:val="0"/>
      </w:rPr>
    </w:lvl>
    <w:lvl w:ilvl="1" w:tplc="04210019">
      <w:start w:val="1"/>
      <w:numFmt w:val="lowerLetter"/>
      <w:lvlText w:val="%2."/>
      <w:lvlJc w:val="left"/>
      <w:pPr>
        <w:ind w:left="1723" w:hanging="360"/>
      </w:pPr>
    </w:lvl>
    <w:lvl w:ilvl="2" w:tplc="0421001B">
      <w:start w:val="1"/>
      <w:numFmt w:val="lowerRoman"/>
      <w:lvlText w:val="%3."/>
      <w:lvlJc w:val="right"/>
      <w:pPr>
        <w:ind w:left="2443" w:hanging="180"/>
      </w:pPr>
    </w:lvl>
    <w:lvl w:ilvl="3" w:tplc="0421000F">
      <w:start w:val="1"/>
      <w:numFmt w:val="decimal"/>
      <w:lvlText w:val="%4."/>
      <w:lvlJc w:val="left"/>
      <w:pPr>
        <w:ind w:left="3163" w:hanging="360"/>
      </w:pPr>
    </w:lvl>
    <w:lvl w:ilvl="4" w:tplc="04210019">
      <w:start w:val="1"/>
      <w:numFmt w:val="lowerLetter"/>
      <w:lvlText w:val="%5."/>
      <w:lvlJc w:val="left"/>
      <w:pPr>
        <w:ind w:left="3883" w:hanging="360"/>
      </w:pPr>
    </w:lvl>
    <w:lvl w:ilvl="5" w:tplc="0421001B">
      <w:start w:val="1"/>
      <w:numFmt w:val="lowerRoman"/>
      <w:lvlText w:val="%6."/>
      <w:lvlJc w:val="right"/>
      <w:pPr>
        <w:ind w:left="4603" w:hanging="180"/>
      </w:pPr>
    </w:lvl>
    <w:lvl w:ilvl="6" w:tplc="0421000F">
      <w:start w:val="1"/>
      <w:numFmt w:val="decimal"/>
      <w:lvlText w:val="%7."/>
      <w:lvlJc w:val="left"/>
      <w:pPr>
        <w:ind w:left="5323" w:hanging="360"/>
      </w:pPr>
    </w:lvl>
    <w:lvl w:ilvl="7" w:tplc="04210019">
      <w:start w:val="1"/>
      <w:numFmt w:val="lowerLetter"/>
      <w:lvlText w:val="%8."/>
      <w:lvlJc w:val="left"/>
      <w:pPr>
        <w:ind w:left="6043" w:hanging="360"/>
      </w:pPr>
    </w:lvl>
    <w:lvl w:ilvl="8" w:tplc="0421001B">
      <w:start w:val="1"/>
      <w:numFmt w:val="lowerRoman"/>
      <w:lvlText w:val="%9."/>
      <w:lvlJc w:val="right"/>
      <w:pPr>
        <w:ind w:left="6763" w:hanging="180"/>
      </w:pPr>
    </w:lvl>
  </w:abstractNum>
  <w:abstractNum w:abstractNumId="2">
    <w:nsid w:val="3449058E"/>
    <w:multiLevelType w:val="hybridMultilevel"/>
    <w:tmpl w:val="D7C64CC8"/>
    <w:lvl w:ilvl="0" w:tplc="D7F66F82">
      <w:start w:val="1"/>
      <w:numFmt w:val="decimal"/>
      <w:lvlText w:val="2.%1."/>
      <w:lvlJc w:val="left"/>
      <w:pPr>
        <w:ind w:left="720" w:hanging="360"/>
      </w:pPr>
    </w:lvl>
    <w:lvl w:ilvl="1" w:tplc="890CFAEE">
      <w:start w:val="1"/>
      <w:numFmt w:val="decimal"/>
      <w:lvlText w:val="%2."/>
      <w:lvlJc w:val="left"/>
      <w:pPr>
        <w:ind w:left="1455" w:hanging="375"/>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5AF"/>
    <w:rsid w:val="001703E1"/>
    <w:rsid w:val="001D5558"/>
    <w:rsid w:val="00235C96"/>
    <w:rsid w:val="0048732E"/>
    <w:rsid w:val="004F1E81"/>
    <w:rsid w:val="00574C45"/>
    <w:rsid w:val="005B5386"/>
    <w:rsid w:val="006B1473"/>
    <w:rsid w:val="006C78B7"/>
    <w:rsid w:val="00707F6D"/>
    <w:rsid w:val="00724765"/>
    <w:rsid w:val="007279B3"/>
    <w:rsid w:val="0077081E"/>
    <w:rsid w:val="00884BCA"/>
    <w:rsid w:val="00940E91"/>
    <w:rsid w:val="00995707"/>
    <w:rsid w:val="009B6512"/>
    <w:rsid w:val="009D53F1"/>
    <w:rsid w:val="00A945B0"/>
    <w:rsid w:val="00AD3357"/>
    <w:rsid w:val="00AF02EB"/>
    <w:rsid w:val="00B04446"/>
    <w:rsid w:val="00D215AF"/>
    <w:rsid w:val="00D31087"/>
    <w:rsid w:val="00E12CE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0FD222-6C43-4530-81D3-613D2C8CE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E81"/>
  </w:style>
  <w:style w:type="paragraph" w:styleId="Heading3">
    <w:name w:val="heading 3"/>
    <w:basedOn w:val="Normal"/>
    <w:next w:val="Normal"/>
    <w:link w:val="Heading3Char"/>
    <w:uiPriority w:val="9"/>
    <w:semiHidden/>
    <w:unhideWhenUsed/>
    <w:qFormat/>
    <w:rsid w:val="0077081E"/>
    <w:pPr>
      <w:keepNext/>
      <w:keepLines/>
      <w:spacing w:after="0" w:line="480" w:lineRule="auto"/>
      <w:outlineLvl w:val="2"/>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5AF"/>
  </w:style>
  <w:style w:type="paragraph" w:styleId="Footer">
    <w:name w:val="footer"/>
    <w:basedOn w:val="Normal"/>
    <w:link w:val="FooterChar"/>
    <w:uiPriority w:val="99"/>
    <w:unhideWhenUsed/>
    <w:rsid w:val="00D21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5AF"/>
  </w:style>
  <w:style w:type="paragraph" w:styleId="FootnoteText">
    <w:name w:val="footnote text"/>
    <w:basedOn w:val="Normal"/>
    <w:link w:val="FootnoteTextChar"/>
    <w:uiPriority w:val="99"/>
    <w:semiHidden/>
    <w:unhideWhenUsed/>
    <w:rsid w:val="009B65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6512"/>
    <w:rPr>
      <w:sz w:val="20"/>
      <w:szCs w:val="20"/>
    </w:rPr>
  </w:style>
  <w:style w:type="character" w:styleId="FootnoteReference">
    <w:name w:val="footnote reference"/>
    <w:basedOn w:val="DefaultParagraphFont"/>
    <w:uiPriority w:val="99"/>
    <w:semiHidden/>
    <w:unhideWhenUsed/>
    <w:qFormat/>
    <w:rsid w:val="009B6512"/>
    <w:rPr>
      <w:vertAlign w:val="superscript"/>
    </w:rPr>
  </w:style>
  <w:style w:type="paragraph" w:styleId="CommentText">
    <w:name w:val="annotation text"/>
    <w:basedOn w:val="Normal"/>
    <w:link w:val="CommentTextChar"/>
    <w:semiHidden/>
    <w:unhideWhenUsed/>
    <w:rsid w:val="00AF02EB"/>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AF02EB"/>
    <w:rPr>
      <w:rFonts w:ascii="Times New Roman" w:eastAsia="Times New Roman" w:hAnsi="Times New Roman" w:cs="Times New Roman"/>
      <w:sz w:val="20"/>
      <w:szCs w:val="20"/>
      <w:lang w:val="en-US"/>
    </w:rPr>
  </w:style>
  <w:style w:type="paragraph" w:customStyle="1" w:styleId="MediumGrid21">
    <w:name w:val="Medium Grid 21"/>
    <w:uiPriority w:val="1"/>
    <w:qFormat/>
    <w:rsid w:val="00AF02EB"/>
    <w:pPr>
      <w:spacing w:after="0" w:line="240" w:lineRule="auto"/>
    </w:pPr>
    <w:rPr>
      <w:rFonts w:ascii="Calibri" w:eastAsia="Calibri" w:hAnsi="Calibri" w:cs="SimSun"/>
      <w:lang w:val="en-US"/>
    </w:rPr>
  </w:style>
  <w:style w:type="character" w:styleId="CommentReference">
    <w:name w:val="annotation reference"/>
    <w:semiHidden/>
    <w:unhideWhenUsed/>
    <w:rsid w:val="00AF02EB"/>
    <w:rPr>
      <w:sz w:val="16"/>
      <w:szCs w:val="16"/>
    </w:rPr>
  </w:style>
  <w:style w:type="paragraph" w:styleId="BalloonText">
    <w:name w:val="Balloon Text"/>
    <w:basedOn w:val="Normal"/>
    <w:link w:val="BalloonTextChar"/>
    <w:uiPriority w:val="99"/>
    <w:semiHidden/>
    <w:unhideWhenUsed/>
    <w:rsid w:val="00AF0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2EB"/>
    <w:rPr>
      <w:rFonts w:ascii="Segoe UI" w:hAnsi="Segoe UI" w:cs="Segoe UI"/>
      <w:sz w:val="18"/>
      <w:szCs w:val="18"/>
    </w:rPr>
  </w:style>
  <w:style w:type="character" w:customStyle="1" w:styleId="Heading3Char">
    <w:name w:val="Heading 3 Char"/>
    <w:basedOn w:val="DefaultParagraphFont"/>
    <w:link w:val="Heading3"/>
    <w:uiPriority w:val="9"/>
    <w:semiHidden/>
    <w:rsid w:val="0077081E"/>
    <w:rPr>
      <w:rFonts w:ascii="Times New Roman" w:eastAsia="Times New Roman" w:hAnsi="Times New Roman" w:cs="Times New Roman"/>
      <w:sz w:val="24"/>
      <w:szCs w:val="24"/>
    </w:rPr>
  </w:style>
  <w:style w:type="paragraph" w:styleId="ListParagraph">
    <w:name w:val="List Paragraph"/>
    <w:basedOn w:val="Normal"/>
    <w:uiPriority w:val="34"/>
    <w:qFormat/>
    <w:rsid w:val="0077081E"/>
    <w:pPr>
      <w:spacing w:after="200" w:line="276" w:lineRule="auto"/>
      <w:ind w:left="720"/>
      <w:contextualSpacing/>
    </w:pPr>
    <w:rPr>
      <w:rFonts w:ascii="Calibri" w:eastAsia="Calibri" w:hAnsi="Calibri" w:cs="Times New Roman"/>
    </w:rPr>
  </w:style>
  <w:style w:type="character" w:customStyle="1" w:styleId="DaftarBerwarna-Aksen1KAR">
    <w:name w:val="Daftar Berwarna - Aksen 1 KAR"/>
    <w:link w:val="ColorfulList-Accent11"/>
    <w:uiPriority w:val="34"/>
    <w:locked/>
    <w:rsid w:val="0077081E"/>
    <w:rPr>
      <w:rFonts w:ascii="Calibri" w:eastAsia="Calibri" w:hAnsi="Calibri" w:cs="Times New Roman"/>
    </w:rPr>
  </w:style>
  <w:style w:type="paragraph" w:customStyle="1" w:styleId="ColorfulList-Accent11">
    <w:name w:val="Colorful List - Accent 11"/>
    <w:basedOn w:val="Normal"/>
    <w:link w:val="DaftarBerwarna-Aksen1KAR"/>
    <w:uiPriority w:val="34"/>
    <w:qFormat/>
    <w:rsid w:val="0077081E"/>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423493">
      <w:bodyDiv w:val="1"/>
      <w:marLeft w:val="0"/>
      <w:marRight w:val="0"/>
      <w:marTop w:val="0"/>
      <w:marBottom w:val="0"/>
      <w:divBdr>
        <w:top w:val="none" w:sz="0" w:space="0" w:color="auto"/>
        <w:left w:val="none" w:sz="0" w:space="0" w:color="auto"/>
        <w:bottom w:val="none" w:sz="0" w:space="0" w:color="auto"/>
        <w:right w:val="none" w:sz="0" w:space="0" w:color="auto"/>
      </w:divBdr>
    </w:div>
    <w:div w:id="920220109">
      <w:bodyDiv w:val="1"/>
      <w:marLeft w:val="0"/>
      <w:marRight w:val="0"/>
      <w:marTop w:val="0"/>
      <w:marBottom w:val="0"/>
      <w:divBdr>
        <w:top w:val="none" w:sz="0" w:space="0" w:color="auto"/>
        <w:left w:val="none" w:sz="0" w:space="0" w:color="auto"/>
        <w:bottom w:val="none" w:sz="0" w:space="0" w:color="auto"/>
        <w:right w:val="none" w:sz="0" w:space="0" w:color="auto"/>
      </w:divBdr>
    </w:div>
    <w:div w:id="980768507">
      <w:bodyDiv w:val="1"/>
      <w:marLeft w:val="0"/>
      <w:marRight w:val="0"/>
      <w:marTop w:val="0"/>
      <w:marBottom w:val="0"/>
      <w:divBdr>
        <w:top w:val="none" w:sz="0" w:space="0" w:color="auto"/>
        <w:left w:val="none" w:sz="0" w:space="0" w:color="auto"/>
        <w:bottom w:val="none" w:sz="0" w:space="0" w:color="auto"/>
        <w:right w:val="none" w:sz="0" w:space="0" w:color="auto"/>
      </w:divBdr>
    </w:div>
    <w:div w:id="107139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E1F4D-2554-437F-8B52-F0AB61F7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16</Pages>
  <Words>5700</Words>
  <Characters>32492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2022-06-06T13:00:00Z</dcterms:created>
  <dcterms:modified xsi:type="dcterms:W3CDTF">2022-06-13T04:40:00Z</dcterms:modified>
</cp:coreProperties>
</file>